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540A8" w14:textId="77777777" w:rsidR="007F27BF" w:rsidRDefault="007F27BF" w:rsidP="006A2DB8">
      <w:pPr>
        <w:spacing w:after="60"/>
        <w:jc w:val="center"/>
        <w:rPr>
          <w:rFonts w:ascii="Times New Roman" w:hAnsi="Times New Roman" w:cs="Times New Roman"/>
          <w:sz w:val="24"/>
          <w:szCs w:val="24"/>
        </w:rPr>
      </w:pPr>
    </w:p>
    <w:p w14:paraId="620BC48D" w14:textId="77777777" w:rsidR="00536717" w:rsidRDefault="00536717" w:rsidP="006A2DB8">
      <w:pPr>
        <w:spacing w:after="60"/>
        <w:jc w:val="center"/>
        <w:rPr>
          <w:rFonts w:ascii="Times New Roman" w:hAnsi="Times New Roman" w:cs="Times New Roman"/>
          <w:b/>
          <w:sz w:val="32"/>
          <w:szCs w:val="32"/>
        </w:rPr>
      </w:pPr>
    </w:p>
    <w:p w14:paraId="788030A2" w14:textId="77777777" w:rsidR="00536717" w:rsidRDefault="00536717" w:rsidP="006A2DB8">
      <w:pPr>
        <w:spacing w:after="60"/>
        <w:jc w:val="center"/>
        <w:rPr>
          <w:rFonts w:ascii="Times New Roman" w:hAnsi="Times New Roman" w:cs="Times New Roman"/>
          <w:b/>
          <w:sz w:val="32"/>
          <w:szCs w:val="32"/>
        </w:rPr>
      </w:pPr>
    </w:p>
    <w:p w14:paraId="68D6A7C4" w14:textId="77777777" w:rsidR="00536717" w:rsidRDefault="00536717" w:rsidP="006A2DB8">
      <w:pPr>
        <w:spacing w:after="60"/>
        <w:jc w:val="center"/>
        <w:rPr>
          <w:rFonts w:ascii="Times New Roman" w:hAnsi="Times New Roman" w:cs="Times New Roman"/>
          <w:b/>
          <w:sz w:val="32"/>
          <w:szCs w:val="32"/>
        </w:rPr>
      </w:pPr>
    </w:p>
    <w:p w14:paraId="0DEF0038" w14:textId="77777777" w:rsidR="00536717" w:rsidRDefault="00536717" w:rsidP="006A2DB8">
      <w:pPr>
        <w:spacing w:after="60"/>
        <w:jc w:val="center"/>
        <w:rPr>
          <w:rFonts w:ascii="Times New Roman" w:hAnsi="Times New Roman" w:cs="Times New Roman"/>
          <w:b/>
          <w:sz w:val="32"/>
          <w:szCs w:val="32"/>
        </w:rPr>
      </w:pPr>
    </w:p>
    <w:p w14:paraId="24E81B0B" w14:textId="77777777" w:rsidR="00536717" w:rsidRDefault="00536717" w:rsidP="006A2DB8">
      <w:pPr>
        <w:spacing w:after="60"/>
        <w:jc w:val="center"/>
        <w:rPr>
          <w:rFonts w:ascii="Times New Roman" w:hAnsi="Times New Roman" w:cs="Times New Roman"/>
          <w:b/>
          <w:sz w:val="32"/>
          <w:szCs w:val="32"/>
        </w:rPr>
      </w:pPr>
    </w:p>
    <w:p w14:paraId="77623F66" w14:textId="77777777" w:rsidR="00536717" w:rsidRDefault="00536717" w:rsidP="004E5488">
      <w:pPr>
        <w:spacing w:after="60"/>
        <w:rPr>
          <w:rFonts w:ascii="Times New Roman" w:hAnsi="Times New Roman" w:cs="Times New Roman"/>
          <w:b/>
          <w:sz w:val="32"/>
          <w:szCs w:val="32"/>
        </w:rPr>
      </w:pPr>
    </w:p>
    <w:p w14:paraId="0F27140F" w14:textId="77777777" w:rsidR="00536717" w:rsidRDefault="00536717" w:rsidP="006A2DB8">
      <w:pPr>
        <w:spacing w:after="60"/>
        <w:jc w:val="center"/>
        <w:rPr>
          <w:rFonts w:ascii="Times New Roman" w:hAnsi="Times New Roman" w:cs="Times New Roman"/>
          <w:b/>
          <w:sz w:val="32"/>
          <w:szCs w:val="32"/>
        </w:rPr>
      </w:pPr>
    </w:p>
    <w:p w14:paraId="31951C94" w14:textId="10D4BC6D" w:rsidR="007F27BF" w:rsidRPr="00536717" w:rsidRDefault="007F27BF" w:rsidP="006A2DB8">
      <w:pPr>
        <w:spacing w:after="60"/>
        <w:jc w:val="center"/>
        <w:rPr>
          <w:rFonts w:ascii="Times New Roman" w:hAnsi="Times New Roman" w:cs="Times New Roman"/>
          <w:b/>
          <w:sz w:val="32"/>
          <w:szCs w:val="32"/>
        </w:rPr>
      </w:pPr>
      <w:r w:rsidRPr="00536717">
        <w:rPr>
          <w:rFonts w:ascii="Times New Roman" w:hAnsi="Times New Roman" w:cs="Times New Roman"/>
          <w:b/>
          <w:sz w:val="32"/>
          <w:szCs w:val="32"/>
        </w:rPr>
        <w:t>УСЛОВИЯ ЗА ИЗПЪЛНЕНИЕ</w:t>
      </w:r>
    </w:p>
    <w:p w14:paraId="1DD539E4" w14:textId="77777777"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на проектите за предоставяне на безвъзмездна финансова помощ</w:t>
      </w:r>
    </w:p>
    <w:p w14:paraId="0C58C882" w14:textId="34290181"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 xml:space="preserve">по мярка </w:t>
      </w:r>
      <w:r w:rsidR="0013547A">
        <w:rPr>
          <w:rFonts w:ascii="Times New Roman" w:hAnsi="Times New Roman" w:cs="Times New Roman"/>
          <w:b/>
          <w:sz w:val="28"/>
          <w:szCs w:val="28"/>
        </w:rPr>
        <w:t>2</w:t>
      </w:r>
      <w:r w:rsidRPr="00536717">
        <w:rPr>
          <w:rFonts w:ascii="Times New Roman" w:hAnsi="Times New Roman" w:cs="Times New Roman"/>
          <w:b/>
          <w:sz w:val="28"/>
          <w:szCs w:val="28"/>
        </w:rPr>
        <w:t xml:space="preserve"> “Инвестиции </w:t>
      </w:r>
      <w:r w:rsidR="0013547A">
        <w:rPr>
          <w:rFonts w:ascii="Times New Roman" w:hAnsi="Times New Roman" w:cs="Times New Roman"/>
          <w:b/>
          <w:sz w:val="28"/>
          <w:szCs w:val="28"/>
        </w:rPr>
        <w:t>в преработка/маркетинг на селскостопански продукти</w:t>
      </w:r>
      <w:r w:rsidRPr="00536717">
        <w:rPr>
          <w:rFonts w:ascii="Times New Roman" w:hAnsi="Times New Roman" w:cs="Times New Roman"/>
          <w:b/>
          <w:sz w:val="28"/>
          <w:szCs w:val="28"/>
        </w:rPr>
        <w:t>”</w:t>
      </w:r>
    </w:p>
    <w:p w14:paraId="35148604" w14:textId="77777777"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 xml:space="preserve">от Програмата за развитие на селските райони 2014-2020 </w:t>
      </w:r>
    </w:p>
    <w:p w14:paraId="5E3A00B9" w14:textId="77777777" w:rsidR="007F27BF" w:rsidRPr="00536717" w:rsidRDefault="007F27BF" w:rsidP="007F27BF">
      <w:pPr>
        <w:spacing w:after="0"/>
        <w:jc w:val="center"/>
        <w:rPr>
          <w:rFonts w:ascii="Times New Roman" w:hAnsi="Times New Roman" w:cs="Times New Roman"/>
          <w:b/>
          <w:sz w:val="28"/>
          <w:szCs w:val="28"/>
        </w:rPr>
      </w:pPr>
      <w:r w:rsidRPr="00536717">
        <w:rPr>
          <w:rFonts w:ascii="Times New Roman" w:hAnsi="Times New Roman" w:cs="Times New Roman"/>
          <w:b/>
          <w:sz w:val="28"/>
          <w:szCs w:val="28"/>
        </w:rPr>
        <w:t>в изпълнение на подхода Водено от общностите местно развитие</w:t>
      </w:r>
    </w:p>
    <w:p w14:paraId="363ABBFA" w14:textId="723A9D29" w:rsidR="00B768DA" w:rsidRPr="00536717" w:rsidRDefault="007F27BF" w:rsidP="006A2DB8">
      <w:pPr>
        <w:spacing w:after="60"/>
        <w:jc w:val="center"/>
        <w:rPr>
          <w:rFonts w:ascii="Times New Roman" w:hAnsi="Times New Roman" w:cs="Times New Roman"/>
          <w:b/>
          <w:sz w:val="28"/>
          <w:szCs w:val="28"/>
        </w:rPr>
      </w:pPr>
      <w:r w:rsidRPr="00536717">
        <w:rPr>
          <w:rFonts w:ascii="Times New Roman" w:hAnsi="Times New Roman" w:cs="Times New Roman"/>
          <w:b/>
          <w:sz w:val="28"/>
          <w:szCs w:val="28"/>
        </w:rPr>
        <w:t>към СВОМР на “МИГ Поморие”</w:t>
      </w:r>
    </w:p>
    <w:p w14:paraId="4F1F8800" w14:textId="77777777" w:rsidR="007F27BF" w:rsidRDefault="007F27BF" w:rsidP="007F27BF">
      <w:pPr>
        <w:pStyle w:val="Heading2"/>
        <w:rPr>
          <w:b w:val="0"/>
          <w:color w:val="auto"/>
        </w:rPr>
      </w:pPr>
    </w:p>
    <w:p w14:paraId="07B1436B" w14:textId="77777777" w:rsidR="007F27BF" w:rsidRDefault="007F27BF" w:rsidP="007F27BF">
      <w:pPr>
        <w:pStyle w:val="Heading2"/>
        <w:rPr>
          <w:b w:val="0"/>
          <w:color w:val="auto"/>
        </w:rPr>
      </w:pPr>
    </w:p>
    <w:p w14:paraId="36740410" w14:textId="77777777" w:rsidR="007F27BF" w:rsidRDefault="007F27BF" w:rsidP="007F27BF">
      <w:pPr>
        <w:pStyle w:val="Heading2"/>
        <w:rPr>
          <w:b w:val="0"/>
          <w:color w:val="auto"/>
        </w:rPr>
      </w:pPr>
    </w:p>
    <w:p w14:paraId="1BCCA964" w14:textId="77777777" w:rsidR="007F27BF" w:rsidRDefault="007F27BF" w:rsidP="007F27BF">
      <w:pPr>
        <w:pStyle w:val="Heading2"/>
        <w:rPr>
          <w:b w:val="0"/>
          <w:color w:val="auto"/>
        </w:rPr>
      </w:pPr>
    </w:p>
    <w:p w14:paraId="158B110F" w14:textId="77777777" w:rsidR="007F27BF" w:rsidRDefault="007F27BF" w:rsidP="007F27BF">
      <w:pPr>
        <w:pStyle w:val="Heading2"/>
        <w:rPr>
          <w:b w:val="0"/>
          <w:color w:val="auto"/>
        </w:rPr>
      </w:pPr>
    </w:p>
    <w:p w14:paraId="30A5B3B8" w14:textId="77777777" w:rsidR="00536717" w:rsidRDefault="00536717" w:rsidP="007F27BF">
      <w:pPr>
        <w:pStyle w:val="Heading2"/>
        <w:rPr>
          <w:b w:val="0"/>
          <w:color w:val="auto"/>
        </w:rPr>
      </w:pPr>
    </w:p>
    <w:p w14:paraId="5FEC5F27" w14:textId="77777777" w:rsidR="00536717" w:rsidRDefault="00536717" w:rsidP="007F27BF">
      <w:pPr>
        <w:pStyle w:val="Heading2"/>
        <w:rPr>
          <w:b w:val="0"/>
          <w:color w:val="auto"/>
        </w:rPr>
      </w:pPr>
    </w:p>
    <w:p w14:paraId="0A0B35AF" w14:textId="77777777" w:rsidR="00536717" w:rsidRDefault="00536717" w:rsidP="007F27BF">
      <w:pPr>
        <w:pStyle w:val="Heading2"/>
        <w:rPr>
          <w:b w:val="0"/>
          <w:color w:val="auto"/>
        </w:rPr>
      </w:pPr>
    </w:p>
    <w:p w14:paraId="6B173E3B" w14:textId="77777777" w:rsidR="00536717" w:rsidRDefault="00536717" w:rsidP="007F27BF">
      <w:pPr>
        <w:pStyle w:val="Heading2"/>
        <w:rPr>
          <w:b w:val="0"/>
          <w:color w:val="auto"/>
        </w:rPr>
      </w:pPr>
    </w:p>
    <w:p w14:paraId="75BB5E75" w14:textId="77777777" w:rsidR="00536717" w:rsidRDefault="00536717" w:rsidP="007F27BF">
      <w:pPr>
        <w:pStyle w:val="Heading2"/>
        <w:rPr>
          <w:b w:val="0"/>
          <w:color w:val="auto"/>
        </w:rPr>
      </w:pPr>
    </w:p>
    <w:p w14:paraId="3023A69E" w14:textId="77777777" w:rsidR="00536717" w:rsidRDefault="00536717" w:rsidP="007F27BF">
      <w:pPr>
        <w:pStyle w:val="Heading2"/>
        <w:rPr>
          <w:b w:val="0"/>
          <w:color w:val="auto"/>
        </w:rPr>
      </w:pPr>
    </w:p>
    <w:p w14:paraId="62BBB577" w14:textId="77777777" w:rsidR="00536717" w:rsidRDefault="00536717" w:rsidP="007F27BF">
      <w:pPr>
        <w:pStyle w:val="Heading2"/>
        <w:rPr>
          <w:b w:val="0"/>
          <w:color w:val="auto"/>
        </w:rPr>
      </w:pPr>
    </w:p>
    <w:p w14:paraId="562D8DAA" w14:textId="77777777" w:rsidR="00536717" w:rsidRDefault="00536717" w:rsidP="007F27BF">
      <w:pPr>
        <w:pStyle w:val="Heading2"/>
        <w:rPr>
          <w:b w:val="0"/>
          <w:color w:val="auto"/>
        </w:rPr>
      </w:pPr>
    </w:p>
    <w:p w14:paraId="2CA0A121" w14:textId="77777777" w:rsidR="00536717" w:rsidRDefault="00536717" w:rsidP="007F27BF">
      <w:pPr>
        <w:pStyle w:val="Heading2"/>
        <w:rPr>
          <w:b w:val="0"/>
          <w:color w:val="auto"/>
        </w:rPr>
      </w:pPr>
    </w:p>
    <w:p w14:paraId="2D6FBD82" w14:textId="77777777" w:rsidR="00536717" w:rsidRDefault="00536717" w:rsidP="007F27BF">
      <w:pPr>
        <w:pStyle w:val="Heading2"/>
        <w:rPr>
          <w:b w:val="0"/>
          <w:color w:val="auto"/>
        </w:rPr>
      </w:pPr>
    </w:p>
    <w:sdt>
      <w:sdtPr>
        <w:rPr>
          <w:rFonts w:asciiTheme="minorHAnsi" w:hAnsiTheme="minorHAnsi" w:cstheme="minorBidi"/>
          <w:b w:val="0"/>
          <w:color w:val="auto"/>
          <w:sz w:val="22"/>
          <w:szCs w:val="22"/>
          <w:lang w:eastAsia="en-US"/>
        </w:rPr>
        <w:id w:val="2028978637"/>
        <w:docPartObj>
          <w:docPartGallery w:val="Table of Contents"/>
          <w:docPartUnique/>
        </w:docPartObj>
      </w:sdtPr>
      <w:sdtEndPr>
        <w:rPr>
          <w:bCs/>
          <w:noProof/>
          <w:color w:val="2E74B5" w:themeColor="accent1" w:themeShade="BF"/>
        </w:rPr>
      </w:sdtEndPr>
      <w:sdtContent>
        <w:p w14:paraId="04880CFD" w14:textId="71954716" w:rsidR="00F12654" w:rsidRPr="009845DC" w:rsidRDefault="00F12654">
          <w:pPr>
            <w:pStyle w:val="TOCHeading"/>
          </w:pPr>
          <w:r w:rsidRPr="009845DC">
            <w:t>СЪДЪРЖАНИЕ</w:t>
          </w:r>
        </w:p>
        <w:p w14:paraId="7111901D" w14:textId="77777777" w:rsidR="009845DC" w:rsidRPr="009845DC" w:rsidRDefault="00F12654">
          <w:pPr>
            <w:pStyle w:val="TOC1"/>
            <w:tabs>
              <w:tab w:val="right" w:leader="dot" w:pos="9346"/>
            </w:tabs>
            <w:rPr>
              <w:rFonts w:ascii="Times New Roman" w:eastAsiaTheme="minorEastAsia" w:hAnsi="Times New Roman" w:cs="Times New Roman"/>
              <w:b w:val="0"/>
              <w:bCs w:val="0"/>
              <w:noProof/>
              <w:sz w:val="22"/>
              <w:szCs w:val="22"/>
              <w:lang w:eastAsia="bg-BG"/>
            </w:rPr>
          </w:pPr>
          <w:r w:rsidRPr="009845DC">
            <w:rPr>
              <w:rFonts w:ascii="Times New Roman" w:hAnsi="Times New Roman" w:cs="Times New Roman"/>
              <w:b w:val="0"/>
              <w:bCs w:val="0"/>
            </w:rPr>
            <w:fldChar w:fldCharType="begin"/>
          </w:r>
          <w:r w:rsidRPr="009845DC">
            <w:rPr>
              <w:rFonts w:ascii="Times New Roman" w:hAnsi="Times New Roman" w:cs="Times New Roman"/>
            </w:rPr>
            <w:instrText xml:space="preserve"> TOC \o "1-3" \h \z \u </w:instrText>
          </w:r>
          <w:r w:rsidRPr="009845DC">
            <w:rPr>
              <w:rFonts w:ascii="Times New Roman" w:hAnsi="Times New Roman" w:cs="Times New Roman"/>
              <w:b w:val="0"/>
              <w:bCs w:val="0"/>
            </w:rPr>
            <w:fldChar w:fldCharType="separate"/>
          </w:r>
          <w:hyperlink w:anchor="_Toc531598203" w:history="1">
            <w:r w:rsidR="009845DC" w:rsidRPr="009845DC">
              <w:rPr>
                <w:rStyle w:val="Hyperlink"/>
                <w:rFonts w:ascii="Times New Roman" w:hAnsi="Times New Roman" w:cs="Times New Roman"/>
                <w:noProof/>
              </w:rPr>
              <w:t>1. Сключване на договор</w:t>
            </w:r>
            <w:r w:rsidR="009845DC" w:rsidRPr="009845DC">
              <w:rPr>
                <w:rFonts w:ascii="Times New Roman" w:hAnsi="Times New Roman" w:cs="Times New Roman"/>
                <w:noProof/>
                <w:webHidden/>
              </w:rPr>
              <w:tab/>
            </w:r>
            <w:r w:rsidR="009845DC" w:rsidRPr="009845DC">
              <w:rPr>
                <w:rFonts w:ascii="Times New Roman" w:hAnsi="Times New Roman" w:cs="Times New Roman"/>
                <w:noProof/>
                <w:webHidden/>
              </w:rPr>
              <w:fldChar w:fldCharType="begin"/>
            </w:r>
            <w:r w:rsidR="009845DC" w:rsidRPr="009845DC">
              <w:rPr>
                <w:rFonts w:ascii="Times New Roman" w:hAnsi="Times New Roman" w:cs="Times New Roman"/>
                <w:noProof/>
                <w:webHidden/>
              </w:rPr>
              <w:instrText xml:space="preserve"> PAGEREF _Toc531598203 \h </w:instrText>
            </w:r>
            <w:r w:rsidR="009845DC" w:rsidRPr="009845DC">
              <w:rPr>
                <w:rFonts w:ascii="Times New Roman" w:hAnsi="Times New Roman" w:cs="Times New Roman"/>
                <w:noProof/>
                <w:webHidden/>
              </w:rPr>
            </w:r>
            <w:r w:rsidR="009845DC" w:rsidRPr="009845DC">
              <w:rPr>
                <w:rFonts w:ascii="Times New Roman" w:hAnsi="Times New Roman" w:cs="Times New Roman"/>
                <w:noProof/>
                <w:webHidden/>
              </w:rPr>
              <w:fldChar w:fldCharType="separate"/>
            </w:r>
            <w:r w:rsidR="007C4BEF">
              <w:rPr>
                <w:rFonts w:ascii="Times New Roman" w:hAnsi="Times New Roman" w:cs="Times New Roman"/>
                <w:noProof/>
                <w:webHidden/>
              </w:rPr>
              <w:t>3</w:t>
            </w:r>
            <w:r w:rsidR="009845DC" w:rsidRPr="009845DC">
              <w:rPr>
                <w:rFonts w:ascii="Times New Roman" w:hAnsi="Times New Roman" w:cs="Times New Roman"/>
                <w:noProof/>
                <w:webHidden/>
              </w:rPr>
              <w:fldChar w:fldCharType="end"/>
            </w:r>
          </w:hyperlink>
        </w:p>
        <w:p w14:paraId="49D295C8" w14:textId="77777777" w:rsidR="009845DC" w:rsidRPr="009845DC" w:rsidRDefault="00492FBF">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1598204" w:history="1">
            <w:r w:rsidR="009845DC" w:rsidRPr="009845DC">
              <w:rPr>
                <w:rStyle w:val="Hyperlink"/>
                <w:rFonts w:ascii="Times New Roman" w:hAnsi="Times New Roman" w:cs="Times New Roman"/>
                <w:noProof/>
              </w:rPr>
              <w:t>2. Техническо изпълнение на проектите</w:t>
            </w:r>
            <w:r w:rsidR="009845DC" w:rsidRPr="009845DC">
              <w:rPr>
                <w:rFonts w:ascii="Times New Roman" w:hAnsi="Times New Roman" w:cs="Times New Roman"/>
                <w:noProof/>
                <w:webHidden/>
              </w:rPr>
              <w:tab/>
            </w:r>
            <w:r w:rsidR="009845DC" w:rsidRPr="009845DC">
              <w:rPr>
                <w:rFonts w:ascii="Times New Roman" w:hAnsi="Times New Roman" w:cs="Times New Roman"/>
                <w:noProof/>
                <w:webHidden/>
              </w:rPr>
              <w:fldChar w:fldCharType="begin"/>
            </w:r>
            <w:r w:rsidR="009845DC" w:rsidRPr="009845DC">
              <w:rPr>
                <w:rFonts w:ascii="Times New Roman" w:hAnsi="Times New Roman" w:cs="Times New Roman"/>
                <w:noProof/>
                <w:webHidden/>
              </w:rPr>
              <w:instrText xml:space="preserve"> PAGEREF _Toc531598204 \h </w:instrText>
            </w:r>
            <w:r w:rsidR="009845DC" w:rsidRPr="009845DC">
              <w:rPr>
                <w:rFonts w:ascii="Times New Roman" w:hAnsi="Times New Roman" w:cs="Times New Roman"/>
                <w:noProof/>
                <w:webHidden/>
              </w:rPr>
            </w:r>
            <w:r w:rsidR="009845DC" w:rsidRPr="009845DC">
              <w:rPr>
                <w:rFonts w:ascii="Times New Roman" w:hAnsi="Times New Roman" w:cs="Times New Roman"/>
                <w:noProof/>
                <w:webHidden/>
              </w:rPr>
              <w:fldChar w:fldCharType="separate"/>
            </w:r>
            <w:r w:rsidR="007C4BEF">
              <w:rPr>
                <w:rFonts w:ascii="Times New Roman" w:hAnsi="Times New Roman" w:cs="Times New Roman"/>
                <w:noProof/>
                <w:webHidden/>
              </w:rPr>
              <w:t>4</w:t>
            </w:r>
            <w:r w:rsidR="009845DC" w:rsidRPr="009845DC">
              <w:rPr>
                <w:rFonts w:ascii="Times New Roman" w:hAnsi="Times New Roman" w:cs="Times New Roman"/>
                <w:noProof/>
                <w:webHidden/>
              </w:rPr>
              <w:fldChar w:fldCharType="end"/>
            </w:r>
          </w:hyperlink>
        </w:p>
        <w:p w14:paraId="2EC8ED34" w14:textId="77777777" w:rsidR="009845DC" w:rsidRPr="009845DC" w:rsidRDefault="00492FBF">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1598205" w:history="1">
            <w:r w:rsidR="009845DC" w:rsidRPr="009845DC">
              <w:rPr>
                <w:rStyle w:val="Hyperlink"/>
                <w:rFonts w:ascii="Times New Roman" w:hAnsi="Times New Roman" w:cs="Times New Roman"/>
                <w:noProof/>
              </w:rPr>
              <w:t>3. Финансово изпълнение на проектите и плащане</w:t>
            </w:r>
            <w:r w:rsidR="009845DC" w:rsidRPr="009845DC">
              <w:rPr>
                <w:rFonts w:ascii="Times New Roman" w:hAnsi="Times New Roman" w:cs="Times New Roman"/>
                <w:noProof/>
                <w:webHidden/>
              </w:rPr>
              <w:tab/>
            </w:r>
            <w:r w:rsidR="009845DC" w:rsidRPr="009845DC">
              <w:rPr>
                <w:rFonts w:ascii="Times New Roman" w:hAnsi="Times New Roman" w:cs="Times New Roman"/>
                <w:noProof/>
                <w:webHidden/>
              </w:rPr>
              <w:fldChar w:fldCharType="begin"/>
            </w:r>
            <w:r w:rsidR="009845DC" w:rsidRPr="009845DC">
              <w:rPr>
                <w:rFonts w:ascii="Times New Roman" w:hAnsi="Times New Roman" w:cs="Times New Roman"/>
                <w:noProof/>
                <w:webHidden/>
              </w:rPr>
              <w:instrText xml:space="preserve"> PAGEREF _Toc531598205 \h </w:instrText>
            </w:r>
            <w:r w:rsidR="009845DC" w:rsidRPr="009845DC">
              <w:rPr>
                <w:rFonts w:ascii="Times New Roman" w:hAnsi="Times New Roman" w:cs="Times New Roman"/>
                <w:noProof/>
                <w:webHidden/>
              </w:rPr>
            </w:r>
            <w:r w:rsidR="009845DC" w:rsidRPr="009845DC">
              <w:rPr>
                <w:rFonts w:ascii="Times New Roman" w:hAnsi="Times New Roman" w:cs="Times New Roman"/>
                <w:noProof/>
                <w:webHidden/>
              </w:rPr>
              <w:fldChar w:fldCharType="separate"/>
            </w:r>
            <w:r w:rsidR="007C4BEF">
              <w:rPr>
                <w:rFonts w:ascii="Times New Roman" w:hAnsi="Times New Roman" w:cs="Times New Roman"/>
                <w:noProof/>
                <w:webHidden/>
              </w:rPr>
              <w:t>6</w:t>
            </w:r>
            <w:r w:rsidR="009845DC" w:rsidRPr="009845DC">
              <w:rPr>
                <w:rFonts w:ascii="Times New Roman" w:hAnsi="Times New Roman" w:cs="Times New Roman"/>
                <w:noProof/>
                <w:webHidden/>
              </w:rPr>
              <w:fldChar w:fldCharType="end"/>
            </w:r>
          </w:hyperlink>
        </w:p>
        <w:p w14:paraId="6D40ABAB" w14:textId="77777777" w:rsidR="009845DC" w:rsidRPr="009845DC" w:rsidRDefault="00492FBF">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1598206" w:history="1">
            <w:r w:rsidR="009845DC" w:rsidRPr="009845DC">
              <w:rPr>
                <w:rStyle w:val="Hyperlink"/>
                <w:rFonts w:ascii="Times New Roman" w:hAnsi="Times New Roman" w:cs="Times New Roman"/>
                <w:noProof/>
                <w:lang w:val="en-US"/>
              </w:rPr>
              <w:t>4</w:t>
            </w:r>
            <w:r w:rsidR="009845DC" w:rsidRPr="009845DC">
              <w:rPr>
                <w:rStyle w:val="Hyperlink"/>
                <w:rFonts w:ascii="Times New Roman" w:hAnsi="Times New Roman" w:cs="Times New Roman"/>
                <w:noProof/>
              </w:rPr>
              <w:t>. Мерки за информиране и публичност</w:t>
            </w:r>
            <w:r w:rsidR="009845DC" w:rsidRPr="009845DC">
              <w:rPr>
                <w:rFonts w:ascii="Times New Roman" w:hAnsi="Times New Roman" w:cs="Times New Roman"/>
                <w:noProof/>
                <w:webHidden/>
              </w:rPr>
              <w:tab/>
            </w:r>
            <w:r w:rsidR="009845DC" w:rsidRPr="009845DC">
              <w:rPr>
                <w:rFonts w:ascii="Times New Roman" w:hAnsi="Times New Roman" w:cs="Times New Roman"/>
                <w:noProof/>
                <w:webHidden/>
              </w:rPr>
              <w:fldChar w:fldCharType="begin"/>
            </w:r>
            <w:r w:rsidR="009845DC" w:rsidRPr="009845DC">
              <w:rPr>
                <w:rFonts w:ascii="Times New Roman" w:hAnsi="Times New Roman" w:cs="Times New Roman"/>
                <w:noProof/>
                <w:webHidden/>
              </w:rPr>
              <w:instrText xml:space="preserve"> PAGEREF _Toc531598206 \h </w:instrText>
            </w:r>
            <w:r w:rsidR="009845DC" w:rsidRPr="009845DC">
              <w:rPr>
                <w:rFonts w:ascii="Times New Roman" w:hAnsi="Times New Roman" w:cs="Times New Roman"/>
                <w:noProof/>
                <w:webHidden/>
              </w:rPr>
            </w:r>
            <w:r w:rsidR="009845DC" w:rsidRPr="009845DC">
              <w:rPr>
                <w:rFonts w:ascii="Times New Roman" w:hAnsi="Times New Roman" w:cs="Times New Roman"/>
                <w:noProof/>
                <w:webHidden/>
              </w:rPr>
              <w:fldChar w:fldCharType="separate"/>
            </w:r>
            <w:r w:rsidR="007C4BEF">
              <w:rPr>
                <w:rFonts w:ascii="Times New Roman" w:hAnsi="Times New Roman" w:cs="Times New Roman"/>
                <w:noProof/>
                <w:webHidden/>
              </w:rPr>
              <w:t>12</w:t>
            </w:r>
            <w:r w:rsidR="009845DC" w:rsidRPr="009845DC">
              <w:rPr>
                <w:rFonts w:ascii="Times New Roman" w:hAnsi="Times New Roman" w:cs="Times New Roman"/>
                <w:noProof/>
                <w:webHidden/>
              </w:rPr>
              <w:fldChar w:fldCharType="end"/>
            </w:r>
          </w:hyperlink>
        </w:p>
        <w:p w14:paraId="6506BFC5" w14:textId="77777777" w:rsidR="009845DC" w:rsidRPr="009845DC" w:rsidRDefault="00492FBF">
          <w:pPr>
            <w:pStyle w:val="TOC1"/>
            <w:tabs>
              <w:tab w:val="right" w:leader="dot" w:pos="9346"/>
            </w:tabs>
            <w:rPr>
              <w:rFonts w:ascii="Times New Roman" w:eastAsiaTheme="minorEastAsia" w:hAnsi="Times New Roman" w:cs="Times New Roman"/>
              <w:b w:val="0"/>
              <w:bCs w:val="0"/>
              <w:noProof/>
              <w:sz w:val="22"/>
              <w:szCs w:val="22"/>
              <w:lang w:eastAsia="bg-BG"/>
            </w:rPr>
          </w:pPr>
          <w:hyperlink w:anchor="_Toc531598207" w:history="1">
            <w:r w:rsidR="009845DC" w:rsidRPr="009845DC">
              <w:rPr>
                <w:rStyle w:val="Hyperlink"/>
                <w:rFonts w:ascii="Times New Roman" w:hAnsi="Times New Roman" w:cs="Times New Roman"/>
                <w:noProof/>
              </w:rPr>
              <w:t>5. Приложения към Условията за изпълнение</w:t>
            </w:r>
            <w:r w:rsidR="009845DC" w:rsidRPr="009845DC">
              <w:rPr>
                <w:rFonts w:ascii="Times New Roman" w:hAnsi="Times New Roman" w:cs="Times New Roman"/>
                <w:noProof/>
                <w:webHidden/>
              </w:rPr>
              <w:tab/>
            </w:r>
            <w:r w:rsidR="009845DC" w:rsidRPr="009845DC">
              <w:rPr>
                <w:rFonts w:ascii="Times New Roman" w:hAnsi="Times New Roman" w:cs="Times New Roman"/>
                <w:noProof/>
                <w:webHidden/>
              </w:rPr>
              <w:fldChar w:fldCharType="begin"/>
            </w:r>
            <w:r w:rsidR="009845DC" w:rsidRPr="009845DC">
              <w:rPr>
                <w:rFonts w:ascii="Times New Roman" w:hAnsi="Times New Roman" w:cs="Times New Roman"/>
                <w:noProof/>
                <w:webHidden/>
              </w:rPr>
              <w:instrText xml:space="preserve"> PAGEREF _Toc531598207 \h </w:instrText>
            </w:r>
            <w:r w:rsidR="009845DC" w:rsidRPr="009845DC">
              <w:rPr>
                <w:rFonts w:ascii="Times New Roman" w:hAnsi="Times New Roman" w:cs="Times New Roman"/>
                <w:noProof/>
                <w:webHidden/>
              </w:rPr>
            </w:r>
            <w:r w:rsidR="009845DC" w:rsidRPr="009845DC">
              <w:rPr>
                <w:rFonts w:ascii="Times New Roman" w:hAnsi="Times New Roman" w:cs="Times New Roman"/>
                <w:noProof/>
                <w:webHidden/>
              </w:rPr>
              <w:fldChar w:fldCharType="separate"/>
            </w:r>
            <w:r w:rsidR="007C4BEF">
              <w:rPr>
                <w:rFonts w:ascii="Times New Roman" w:hAnsi="Times New Roman" w:cs="Times New Roman"/>
                <w:noProof/>
                <w:webHidden/>
              </w:rPr>
              <w:t>13</w:t>
            </w:r>
            <w:r w:rsidR="009845DC" w:rsidRPr="009845DC">
              <w:rPr>
                <w:rFonts w:ascii="Times New Roman" w:hAnsi="Times New Roman" w:cs="Times New Roman"/>
                <w:noProof/>
                <w:webHidden/>
              </w:rPr>
              <w:fldChar w:fldCharType="end"/>
            </w:r>
          </w:hyperlink>
        </w:p>
        <w:p w14:paraId="7266F3EA" w14:textId="692785EB" w:rsidR="00F12654" w:rsidRPr="009845DC" w:rsidRDefault="00F12654">
          <w:pPr>
            <w:rPr>
              <w:rFonts w:ascii="Times New Roman" w:hAnsi="Times New Roman" w:cs="Times New Roman"/>
              <w:color w:val="2E74B5" w:themeColor="accent1" w:themeShade="BF"/>
            </w:rPr>
          </w:pPr>
          <w:r w:rsidRPr="009845DC">
            <w:rPr>
              <w:rFonts w:ascii="Times New Roman" w:hAnsi="Times New Roman" w:cs="Times New Roman"/>
              <w:b/>
              <w:bCs/>
              <w:noProof/>
              <w:sz w:val="24"/>
              <w:szCs w:val="24"/>
            </w:rPr>
            <w:fldChar w:fldCharType="end"/>
          </w:r>
        </w:p>
      </w:sdtContent>
    </w:sdt>
    <w:p w14:paraId="1764022C" w14:textId="77777777" w:rsidR="001879FF" w:rsidRPr="009845DC" w:rsidRDefault="001879FF" w:rsidP="001879FF">
      <w:pPr>
        <w:jc w:val="both"/>
        <w:rPr>
          <w:rFonts w:ascii="Times New Roman" w:hAnsi="Times New Roman" w:cs="Times New Roman"/>
          <w:sz w:val="24"/>
          <w:szCs w:val="24"/>
        </w:rPr>
      </w:pPr>
    </w:p>
    <w:p w14:paraId="00B015BA" w14:textId="77777777" w:rsidR="009845DC" w:rsidRPr="009845DC" w:rsidRDefault="009845DC" w:rsidP="001879FF">
      <w:pPr>
        <w:jc w:val="both"/>
        <w:rPr>
          <w:rFonts w:ascii="Times New Roman" w:hAnsi="Times New Roman" w:cs="Times New Roman"/>
          <w:sz w:val="24"/>
          <w:szCs w:val="24"/>
        </w:rPr>
      </w:pPr>
    </w:p>
    <w:p w14:paraId="7E3E25BB" w14:textId="77777777" w:rsidR="009845DC" w:rsidRDefault="009845DC" w:rsidP="001879FF">
      <w:pPr>
        <w:jc w:val="both"/>
        <w:rPr>
          <w:rFonts w:ascii="Times New Roman" w:hAnsi="Times New Roman" w:cs="Times New Roman"/>
          <w:sz w:val="24"/>
          <w:szCs w:val="24"/>
        </w:rPr>
      </w:pPr>
    </w:p>
    <w:p w14:paraId="313A7ABC" w14:textId="77777777" w:rsidR="009845DC" w:rsidRDefault="009845DC" w:rsidP="001879FF">
      <w:pPr>
        <w:jc w:val="both"/>
        <w:rPr>
          <w:rFonts w:ascii="Times New Roman" w:hAnsi="Times New Roman" w:cs="Times New Roman"/>
          <w:sz w:val="24"/>
          <w:szCs w:val="24"/>
        </w:rPr>
      </w:pPr>
    </w:p>
    <w:p w14:paraId="2B8350CB" w14:textId="77777777" w:rsidR="009845DC" w:rsidRDefault="009845DC" w:rsidP="001879FF">
      <w:pPr>
        <w:jc w:val="both"/>
        <w:rPr>
          <w:rFonts w:ascii="Times New Roman" w:hAnsi="Times New Roman" w:cs="Times New Roman"/>
          <w:sz w:val="24"/>
          <w:szCs w:val="24"/>
        </w:rPr>
      </w:pPr>
    </w:p>
    <w:p w14:paraId="67BF550F" w14:textId="77777777" w:rsidR="009845DC" w:rsidRDefault="009845DC" w:rsidP="001879FF">
      <w:pPr>
        <w:jc w:val="both"/>
        <w:rPr>
          <w:rFonts w:ascii="Times New Roman" w:hAnsi="Times New Roman" w:cs="Times New Roman"/>
          <w:sz w:val="24"/>
          <w:szCs w:val="24"/>
        </w:rPr>
      </w:pPr>
    </w:p>
    <w:p w14:paraId="322F0E12" w14:textId="77777777" w:rsidR="009845DC" w:rsidRDefault="009845DC" w:rsidP="001879FF">
      <w:pPr>
        <w:jc w:val="both"/>
        <w:rPr>
          <w:rFonts w:ascii="Times New Roman" w:hAnsi="Times New Roman" w:cs="Times New Roman"/>
          <w:sz w:val="24"/>
          <w:szCs w:val="24"/>
        </w:rPr>
      </w:pPr>
    </w:p>
    <w:p w14:paraId="523B9869" w14:textId="77777777" w:rsidR="009845DC" w:rsidRDefault="009845DC" w:rsidP="001879FF">
      <w:pPr>
        <w:jc w:val="both"/>
        <w:rPr>
          <w:rFonts w:ascii="Times New Roman" w:hAnsi="Times New Roman" w:cs="Times New Roman"/>
          <w:sz w:val="24"/>
          <w:szCs w:val="24"/>
        </w:rPr>
      </w:pPr>
    </w:p>
    <w:p w14:paraId="5352E61C" w14:textId="77777777" w:rsidR="009845DC" w:rsidRDefault="009845DC" w:rsidP="001879FF">
      <w:pPr>
        <w:jc w:val="both"/>
        <w:rPr>
          <w:rFonts w:ascii="Times New Roman" w:hAnsi="Times New Roman" w:cs="Times New Roman"/>
          <w:sz w:val="24"/>
          <w:szCs w:val="24"/>
        </w:rPr>
      </w:pPr>
    </w:p>
    <w:p w14:paraId="2E52A494" w14:textId="77777777" w:rsidR="009845DC" w:rsidRDefault="009845DC" w:rsidP="001879FF">
      <w:pPr>
        <w:jc w:val="both"/>
        <w:rPr>
          <w:rFonts w:ascii="Times New Roman" w:hAnsi="Times New Roman" w:cs="Times New Roman"/>
          <w:sz w:val="24"/>
          <w:szCs w:val="24"/>
        </w:rPr>
      </w:pPr>
    </w:p>
    <w:p w14:paraId="33808487" w14:textId="77777777" w:rsidR="009845DC" w:rsidRDefault="009845DC" w:rsidP="001879FF">
      <w:pPr>
        <w:jc w:val="both"/>
        <w:rPr>
          <w:rFonts w:ascii="Times New Roman" w:hAnsi="Times New Roman" w:cs="Times New Roman"/>
          <w:sz w:val="24"/>
          <w:szCs w:val="24"/>
        </w:rPr>
      </w:pPr>
    </w:p>
    <w:p w14:paraId="646902D0" w14:textId="77777777" w:rsidR="009845DC" w:rsidRDefault="009845DC" w:rsidP="001879FF">
      <w:pPr>
        <w:jc w:val="both"/>
        <w:rPr>
          <w:rFonts w:ascii="Times New Roman" w:hAnsi="Times New Roman" w:cs="Times New Roman"/>
          <w:sz w:val="24"/>
          <w:szCs w:val="24"/>
        </w:rPr>
      </w:pPr>
    </w:p>
    <w:p w14:paraId="2B9DC240" w14:textId="77777777" w:rsidR="009845DC" w:rsidRDefault="009845DC" w:rsidP="001879FF">
      <w:pPr>
        <w:jc w:val="both"/>
        <w:rPr>
          <w:rFonts w:ascii="Times New Roman" w:hAnsi="Times New Roman" w:cs="Times New Roman"/>
          <w:sz w:val="24"/>
          <w:szCs w:val="24"/>
        </w:rPr>
      </w:pPr>
    </w:p>
    <w:p w14:paraId="5E31DF2D" w14:textId="77777777" w:rsidR="009845DC" w:rsidRDefault="009845DC" w:rsidP="001879FF">
      <w:pPr>
        <w:jc w:val="both"/>
        <w:rPr>
          <w:rFonts w:ascii="Times New Roman" w:hAnsi="Times New Roman" w:cs="Times New Roman"/>
          <w:sz w:val="24"/>
          <w:szCs w:val="24"/>
        </w:rPr>
      </w:pPr>
    </w:p>
    <w:p w14:paraId="74800104" w14:textId="77777777" w:rsidR="009845DC" w:rsidRDefault="009845DC" w:rsidP="001879FF">
      <w:pPr>
        <w:jc w:val="both"/>
        <w:rPr>
          <w:rFonts w:ascii="Times New Roman" w:hAnsi="Times New Roman" w:cs="Times New Roman"/>
          <w:sz w:val="24"/>
          <w:szCs w:val="24"/>
        </w:rPr>
      </w:pPr>
    </w:p>
    <w:p w14:paraId="52EBA324" w14:textId="77777777" w:rsidR="009845DC" w:rsidRPr="00E9156B" w:rsidRDefault="009845DC" w:rsidP="009845DC"/>
    <w:p w14:paraId="34DE80C8" w14:textId="77777777" w:rsidR="009845DC" w:rsidRPr="009F31E5" w:rsidRDefault="009845DC" w:rsidP="009845DC">
      <w:pPr>
        <w:pStyle w:val="Heading1"/>
      </w:pPr>
      <w:bookmarkStart w:id="0" w:name="_Toc526860519"/>
      <w:bookmarkStart w:id="1" w:name="_Toc530395085"/>
      <w:bookmarkStart w:id="2" w:name="_Toc531598203"/>
      <w:r w:rsidRPr="009F31E5">
        <w:lastRenderedPageBreak/>
        <w:t>1. Сключване на договор</w:t>
      </w:r>
      <w:bookmarkEnd w:id="0"/>
      <w:bookmarkEnd w:id="1"/>
      <w:bookmarkEnd w:id="2"/>
    </w:p>
    <w:p w14:paraId="56FF574A" w14:textId="77777777" w:rsidR="009845DC" w:rsidRPr="009F31E5" w:rsidRDefault="009845DC" w:rsidP="009845DC">
      <w:pPr>
        <w:jc w:val="both"/>
        <w:rPr>
          <w:rFonts w:ascii="Times New Roman" w:hAnsi="Times New Roman" w:cs="Times New Roman"/>
          <w:sz w:val="24"/>
          <w:szCs w:val="24"/>
        </w:rPr>
      </w:pPr>
      <w:bookmarkStart w:id="3" w:name="_Toc505093812"/>
      <w:r w:rsidRPr="009F31E5">
        <w:rPr>
          <w:rFonts w:ascii="Times New Roman" w:hAnsi="Times New Roman" w:cs="Times New Roman"/>
          <w:sz w:val="24"/>
          <w:szCs w:val="24"/>
        </w:rPr>
        <w:t>Преди издаване на заповед за одобрение на проектното предложение ДФЗ изисква от кандидата да представи в срок до 10 работни дни от уведомяването:</w:t>
      </w:r>
      <w:bookmarkEnd w:id="3"/>
      <w:r w:rsidRPr="009F31E5">
        <w:rPr>
          <w:rFonts w:ascii="Times New Roman" w:hAnsi="Times New Roman" w:cs="Times New Roman"/>
          <w:sz w:val="24"/>
          <w:szCs w:val="24"/>
        </w:rPr>
        <w:t xml:space="preserve"> </w:t>
      </w:r>
    </w:p>
    <w:p w14:paraId="1CC49B89" w14:textId="77777777" w:rsidR="009845DC" w:rsidRPr="009F31E5" w:rsidRDefault="009845DC" w:rsidP="009845DC">
      <w:pPr>
        <w:jc w:val="both"/>
        <w:rPr>
          <w:rFonts w:ascii="Times New Roman" w:hAnsi="Times New Roman" w:cs="Times New Roman"/>
          <w:sz w:val="24"/>
          <w:szCs w:val="24"/>
        </w:rPr>
      </w:pPr>
      <w:bookmarkStart w:id="4" w:name="_Toc505093813"/>
      <w:r w:rsidRPr="009F31E5">
        <w:rPr>
          <w:rFonts w:ascii="Times New Roman" w:hAnsi="Times New Roman" w:cs="Times New Roman"/>
          <w:sz w:val="24"/>
          <w:szCs w:val="24"/>
        </w:rPr>
        <w:t>1. свидетелство за съдимост от представляващия/те кандидата; когато кандидат е МИГ, свидетелство за съдимост се предоставя и от членовете на колективния им управителен орган, а когато член на колективния управителен орган е юридическо лице, свидетелство за съдимост се представя от неговия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 - МИГ, издадено не по-късно от 6 месеца преди представянето му;</w:t>
      </w:r>
      <w:bookmarkEnd w:id="4"/>
      <w:r w:rsidRPr="009F31E5">
        <w:rPr>
          <w:rFonts w:ascii="Times New Roman" w:hAnsi="Times New Roman" w:cs="Times New Roman"/>
          <w:sz w:val="24"/>
          <w:szCs w:val="24"/>
        </w:rPr>
        <w:t xml:space="preserve"> </w:t>
      </w:r>
    </w:p>
    <w:p w14:paraId="3D8F8E97" w14:textId="1D2E9825" w:rsidR="009845DC" w:rsidRPr="009F31E5" w:rsidRDefault="009845DC" w:rsidP="009845DC">
      <w:pPr>
        <w:jc w:val="both"/>
        <w:rPr>
          <w:rFonts w:ascii="Times New Roman" w:hAnsi="Times New Roman" w:cs="Times New Roman"/>
          <w:sz w:val="24"/>
          <w:szCs w:val="24"/>
        </w:rPr>
      </w:pPr>
      <w:bookmarkStart w:id="5" w:name="_Toc505093814"/>
      <w:r w:rsidRPr="009F31E5">
        <w:rPr>
          <w:rFonts w:ascii="Times New Roman" w:hAnsi="Times New Roman" w:cs="Times New Roman"/>
          <w:sz w:val="24"/>
          <w:szCs w:val="24"/>
        </w:rPr>
        <w:t xml:space="preserve">2. </w:t>
      </w:r>
      <w:r w:rsidR="00C01E37" w:rsidRPr="00C01E37">
        <w:rPr>
          <w:rFonts w:ascii="Times New Roman" w:hAnsi="Times New Roman" w:cs="Times New Roman"/>
          <w:sz w:val="24"/>
          <w:szCs w:val="24"/>
        </w:rPr>
        <w:t>Декларация за липса на основания за отстраняване</w:t>
      </w:r>
      <w:r w:rsidRPr="009F31E5">
        <w:rPr>
          <w:rFonts w:ascii="Times New Roman" w:hAnsi="Times New Roman" w:cs="Times New Roman"/>
          <w:sz w:val="24"/>
          <w:szCs w:val="24"/>
        </w:rPr>
        <w:t xml:space="preserve"> съгласно приложение № </w:t>
      </w:r>
      <w:r w:rsidR="00C01E37">
        <w:rPr>
          <w:rFonts w:ascii="Times New Roman" w:hAnsi="Times New Roman" w:cs="Times New Roman"/>
          <w:sz w:val="24"/>
          <w:szCs w:val="24"/>
        </w:rPr>
        <w:t>6</w:t>
      </w:r>
      <w:r w:rsidRPr="009F31E5">
        <w:rPr>
          <w:rFonts w:ascii="Times New Roman" w:hAnsi="Times New Roman" w:cs="Times New Roman"/>
          <w:sz w:val="24"/>
          <w:szCs w:val="24"/>
        </w:rPr>
        <w:t xml:space="preserve"> от представляващия/те кандидата; когато кандидат е МИГ,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bookmarkEnd w:id="5"/>
      <w:r w:rsidRPr="009F31E5">
        <w:rPr>
          <w:rFonts w:ascii="Times New Roman" w:hAnsi="Times New Roman" w:cs="Times New Roman"/>
          <w:sz w:val="24"/>
          <w:szCs w:val="24"/>
        </w:rPr>
        <w:t xml:space="preserve"> </w:t>
      </w:r>
    </w:p>
    <w:p w14:paraId="475E1D0F" w14:textId="21A92583" w:rsidR="009845DC" w:rsidRDefault="009845DC" w:rsidP="009845DC">
      <w:pPr>
        <w:jc w:val="both"/>
        <w:rPr>
          <w:rFonts w:ascii="Times New Roman" w:hAnsi="Times New Roman" w:cs="Times New Roman"/>
          <w:sz w:val="24"/>
          <w:szCs w:val="24"/>
        </w:rPr>
      </w:pPr>
      <w:bookmarkStart w:id="6" w:name="_Toc505093815"/>
      <w:r w:rsidRPr="009F31E5">
        <w:rPr>
          <w:rFonts w:ascii="Times New Roman" w:hAnsi="Times New Roman" w:cs="Times New Roman"/>
          <w:sz w:val="24"/>
          <w:szCs w:val="24"/>
        </w:rPr>
        <w:t xml:space="preserve">3. декларация за нередности съгласно приложение № </w:t>
      </w:r>
      <w:r w:rsidR="000079C1">
        <w:rPr>
          <w:rFonts w:ascii="Times New Roman" w:hAnsi="Times New Roman" w:cs="Times New Roman"/>
          <w:sz w:val="24"/>
          <w:szCs w:val="24"/>
        </w:rPr>
        <w:t>7</w:t>
      </w:r>
      <w:r w:rsidRPr="009F31E5">
        <w:rPr>
          <w:rFonts w:ascii="Times New Roman" w:hAnsi="Times New Roman" w:cs="Times New Roman"/>
          <w:sz w:val="24"/>
          <w:szCs w:val="24"/>
        </w:rPr>
        <w:t xml:space="preserve"> от представляващия/те кандидата; когато кандидат е МИГ,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 от изпълнителния директор.</w:t>
      </w:r>
      <w:bookmarkEnd w:id="6"/>
      <w:r w:rsidRPr="009F31E5">
        <w:rPr>
          <w:rFonts w:ascii="Times New Roman" w:hAnsi="Times New Roman" w:cs="Times New Roman"/>
          <w:sz w:val="24"/>
          <w:szCs w:val="24"/>
        </w:rPr>
        <w:t xml:space="preserve"> </w:t>
      </w:r>
    </w:p>
    <w:p w14:paraId="008D9900" w14:textId="77777777" w:rsidR="009845DC" w:rsidRPr="00701961" w:rsidRDefault="009845DC" w:rsidP="009845DC">
      <w:pPr>
        <w:jc w:val="both"/>
        <w:rPr>
          <w:rFonts w:ascii="Times New Roman" w:hAnsi="Times New Roman" w:cs="Times New Roman"/>
          <w:sz w:val="24"/>
          <w:szCs w:val="24"/>
        </w:rPr>
      </w:pPr>
      <w:r w:rsidRPr="00701961">
        <w:rPr>
          <w:rFonts w:ascii="Times New Roman" w:hAnsi="Times New Roman" w:cs="Times New Roman"/>
          <w:sz w:val="24"/>
          <w:szCs w:val="24"/>
        </w:rPr>
        <w:t>4.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Търговския регистър/Окръжен съд – оригинал или копие, заверено от кандидата;</w:t>
      </w:r>
    </w:p>
    <w:p w14:paraId="53335297" w14:textId="1B702CCC" w:rsidR="009845DC" w:rsidRPr="00701961" w:rsidRDefault="009845DC" w:rsidP="009845DC">
      <w:pPr>
        <w:jc w:val="both"/>
        <w:rPr>
          <w:rFonts w:ascii="Times New Roman" w:hAnsi="Times New Roman" w:cs="Times New Roman"/>
          <w:sz w:val="24"/>
          <w:szCs w:val="24"/>
        </w:rPr>
      </w:pPr>
      <w:r w:rsidRPr="00701961">
        <w:rPr>
          <w:rFonts w:ascii="Times New Roman" w:hAnsi="Times New Roman" w:cs="Times New Roman"/>
          <w:sz w:val="24"/>
          <w:szCs w:val="24"/>
        </w:rPr>
        <w:t>5. Заявление за профил за достъп на ръководител на бенеф</w:t>
      </w:r>
      <w:r>
        <w:rPr>
          <w:rFonts w:ascii="Times New Roman" w:hAnsi="Times New Roman" w:cs="Times New Roman"/>
          <w:sz w:val="24"/>
          <w:szCs w:val="24"/>
        </w:rPr>
        <w:t>ициен</w:t>
      </w:r>
      <w:r w:rsidR="000079C1">
        <w:rPr>
          <w:rFonts w:ascii="Times New Roman" w:hAnsi="Times New Roman" w:cs="Times New Roman"/>
          <w:sz w:val="24"/>
          <w:szCs w:val="24"/>
        </w:rPr>
        <w:t>та до ИСУН 2020; (Приложение № 3</w:t>
      </w:r>
      <w:r w:rsidRPr="00701961">
        <w:rPr>
          <w:rFonts w:ascii="Times New Roman" w:hAnsi="Times New Roman" w:cs="Times New Roman"/>
          <w:sz w:val="24"/>
          <w:szCs w:val="24"/>
        </w:rPr>
        <w:t>) и/или Заявление за профил за достъп на упълномощени от бенефициента лица до ИСУН 2020 (</w:t>
      </w:r>
      <w:r w:rsidR="000079C1">
        <w:rPr>
          <w:rFonts w:ascii="Times New Roman" w:hAnsi="Times New Roman" w:cs="Times New Roman"/>
          <w:sz w:val="24"/>
          <w:szCs w:val="24"/>
        </w:rPr>
        <w:t>Приложение № 3а</w:t>
      </w:r>
      <w:r>
        <w:rPr>
          <w:rFonts w:ascii="Times New Roman" w:hAnsi="Times New Roman" w:cs="Times New Roman"/>
          <w:sz w:val="24"/>
          <w:szCs w:val="24"/>
        </w:rPr>
        <w:t xml:space="preserve">). </w:t>
      </w:r>
      <w:r w:rsidRPr="00701961">
        <w:rPr>
          <w:rFonts w:ascii="Times New Roman" w:hAnsi="Times New Roman" w:cs="Times New Roman"/>
          <w:sz w:val="24"/>
          <w:szCs w:val="24"/>
        </w:rPr>
        <w:t>В случаите, когато бенефициентът се представлява заедно от няколко физически лица, заявлението се попълва и подписва от всички от тях.</w:t>
      </w:r>
    </w:p>
    <w:p w14:paraId="72F45088" w14:textId="77777777" w:rsidR="009845DC" w:rsidRPr="009F31E5" w:rsidRDefault="009845DC" w:rsidP="009845DC">
      <w:pPr>
        <w:rPr>
          <w:rFonts w:ascii="Times New Roman" w:hAnsi="Times New Roman" w:cs="Times New Roman"/>
          <w:sz w:val="24"/>
          <w:szCs w:val="24"/>
        </w:rPr>
      </w:pPr>
      <w:r w:rsidRPr="00CA2BCD">
        <w:rPr>
          <w:rFonts w:ascii="Times New Roman" w:hAnsi="Times New Roman" w:cs="Times New Roman"/>
          <w:sz w:val="24"/>
          <w:szCs w:val="24"/>
        </w:rPr>
        <w:t>С поканата  могат да бъдат изисквани и други документи.</w:t>
      </w:r>
    </w:p>
    <w:p w14:paraId="21C2695E" w14:textId="77777777" w:rsidR="009845DC" w:rsidRDefault="009845DC" w:rsidP="009845DC">
      <w:pPr>
        <w:jc w:val="both"/>
        <w:rPr>
          <w:rFonts w:ascii="Times New Roman" w:hAnsi="Times New Roman" w:cs="Times New Roman"/>
          <w:sz w:val="24"/>
          <w:szCs w:val="24"/>
        </w:rPr>
      </w:pPr>
      <w:bookmarkStart w:id="7" w:name="_Toc505093816"/>
      <w:r w:rsidRPr="009F31E5">
        <w:rPr>
          <w:rFonts w:ascii="Times New Roman" w:hAnsi="Times New Roman" w:cs="Times New Roman"/>
          <w:sz w:val="24"/>
          <w:szCs w:val="24"/>
        </w:rPr>
        <w:t xml:space="preserve">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или двустранен </w:t>
      </w:r>
      <w:r w:rsidRPr="009F31E5">
        <w:rPr>
          <w:rFonts w:ascii="Times New Roman" w:hAnsi="Times New Roman" w:cs="Times New Roman"/>
          <w:sz w:val="24"/>
          <w:szCs w:val="24"/>
        </w:rPr>
        <w:lastRenderedPageBreak/>
        <w:t>договор между ДФЗ и МИГ, когато МИГ е получател на помощта.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bookmarkEnd w:id="7"/>
      <w:r>
        <w:rPr>
          <w:rFonts w:ascii="Times New Roman" w:hAnsi="Times New Roman" w:cs="Times New Roman"/>
          <w:sz w:val="24"/>
          <w:szCs w:val="24"/>
        </w:rPr>
        <w:t>.</w:t>
      </w:r>
    </w:p>
    <w:p w14:paraId="3A510DA5" w14:textId="77777777" w:rsidR="009845DC" w:rsidRPr="00F80EB6" w:rsidRDefault="009845DC" w:rsidP="009845DC">
      <w:pPr>
        <w:jc w:val="both"/>
        <w:rPr>
          <w:rFonts w:ascii="Times New Roman" w:hAnsi="Times New Roman" w:cs="Times New Roman"/>
          <w:sz w:val="24"/>
          <w:szCs w:val="24"/>
          <w:lang w:val="en-US"/>
        </w:rPr>
      </w:pPr>
      <w:r w:rsidRPr="00F80EB6">
        <w:rPr>
          <w:rFonts w:ascii="Times New Roman" w:hAnsi="Times New Roman" w:cs="Times New Roman"/>
          <w:sz w:val="24"/>
          <w:szCs w:val="24"/>
        </w:rPr>
        <w:t>Към настоящите Условия за изпълнение е приложен Образец на административен договор, който не е окончателен. Окончателният вариант на договора  ще бъде предоставен на кандидата от ДФЗ</w:t>
      </w:r>
      <w:r>
        <w:rPr>
          <w:rFonts w:ascii="Times New Roman" w:hAnsi="Times New Roman" w:cs="Times New Roman"/>
          <w:sz w:val="24"/>
          <w:szCs w:val="24"/>
          <w:lang w:val="en-US"/>
        </w:rPr>
        <w:t>.</w:t>
      </w:r>
    </w:p>
    <w:p w14:paraId="52854C41" w14:textId="77777777" w:rsidR="009845DC" w:rsidRPr="009F31E5" w:rsidRDefault="009845DC" w:rsidP="009845DC">
      <w:pPr>
        <w:pStyle w:val="Heading1"/>
      </w:pPr>
      <w:bookmarkStart w:id="8" w:name="_Toc526860520"/>
      <w:bookmarkStart w:id="9" w:name="_Toc530395086"/>
      <w:bookmarkStart w:id="10" w:name="_Toc531598204"/>
      <w:r w:rsidRPr="009F31E5">
        <w:t>2. Техническо изпълнение на проектите</w:t>
      </w:r>
      <w:bookmarkEnd w:id="8"/>
      <w:bookmarkEnd w:id="9"/>
      <w:bookmarkEnd w:id="10"/>
    </w:p>
    <w:p w14:paraId="5ECB473B"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финансовата помощ изпълнява проекта в съответствие с нормативните и договорните правила при спазване на условията на ПРСР, предоставяща финансова помощ.</w:t>
      </w:r>
    </w:p>
    <w:p w14:paraId="377898AC" w14:textId="4ADEDAF0"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Крайният срок за изпълнение на дейностите по проектите към стратегия за ВОМР, финанси</w:t>
      </w:r>
      <w:r w:rsidR="00D871BA">
        <w:rPr>
          <w:rFonts w:ascii="Times New Roman" w:hAnsi="Times New Roman" w:cs="Times New Roman"/>
          <w:sz w:val="24"/>
          <w:szCs w:val="24"/>
        </w:rPr>
        <w:t>рани от ЕЗФРСР, е до 30 юни 2025</w:t>
      </w:r>
      <w:r w:rsidRPr="00341ACF">
        <w:rPr>
          <w:rFonts w:ascii="Times New Roman" w:hAnsi="Times New Roman" w:cs="Times New Roman"/>
          <w:sz w:val="24"/>
          <w:szCs w:val="24"/>
        </w:rPr>
        <w:t xml:space="preserve"> г.</w:t>
      </w:r>
    </w:p>
    <w:p w14:paraId="2885CA17"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14:paraId="2FA69266"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договори, сключени с получателя. В тези случаи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14:paraId="244B15D1"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14:paraId="6F90C6B1" w14:textId="77777777" w:rsidR="009845DC" w:rsidRPr="00341ACF" w:rsidRDefault="009845DC" w:rsidP="009845DC">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14:paraId="2023775A" w14:textId="77777777" w:rsidR="009845DC" w:rsidRPr="00341ACF" w:rsidRDefault="009845DC" w:rsidP="009845DC">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е получил или е одобрен за получаване на допълнителна публична финансова помощ за дейности, финансирани по реда на тази наредба;</w:t>
      </w:r>
    </w:p>
    <w:p w14:paraId="0BA685B3" w14:textId="77777777" w:rsidR="009845DC" w:rsidRPr="00341ACF" w:rsidRDefault="009845DC" w:rsidP="009845DC">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изпълнява задълженията си по чл. 72 от Наредба 22</w:t>
      </w:r>
      <w:r>
        <w:rPr>
          <w:rFonts w:ascii="Times New Roman" w:hAnsi="Times New Roman" w:cs="Times New Roman"/>
          <w:sz w:val="24"/>
          <w:szCs w:val="24"/>
        </w:rPr>
        <w:t xml:space="preserve"> </w:t>
      </w:r>
      <w:r w:rsidRPr="00341ACF">
        <w:rPr>
          <w:rFonts w:ascii="Times New Roman" w:hAnsi="Times New Roman" w:cs="Times New Roman"/>
          <w:sz w:val="24"/>
          <w:szCs w:val="24"/>
        </w:rPr>
        <w:t>от 14.12.2015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p w14:paraId="0E63DAE1"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lastRenderedPageBreak/>
        <w:t>Получателят на помощта дължи връщане на изплатено окончателно плащане, когато ДФЗ установи, че получателят:</w:t>
      </w:r>
    </w:p>
    <w:p w14:paraId="27D09BB8" w14:textId="77777777" w:rsidR="009845DC" w:rsidRPr="00341ACF" w:rsidRDefault="009845DC" w:rsidP="009845DC">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или негов законен или упълномощен представител попада в някоя от категориите, определени в чл. 12, ал. 3 от Наредба 22;</w:t>
      </w:r>
    </w:p>
    <w:p w14:paraId="08F29B3E" w14:textId="77777777" w:rsidR="009845DC" w:rsidRPr="00341ACF" w:rsidRDefault="009845DC" w:rsidP="009845DC">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14:paraId="5E3A523E"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При неизпълнение на задължение по чл. 72 от Наредба 22</w:t>
      </w:r>
      <w:r>
        <w:rPr>
          <w:rFonts w:ascii="Times New Roman" w:hAnsi="Times New Roman" w:cs="Times New Roman"/>
          <w:sz w:val="24"/>
          <w:szCs w:val="24"/>
        </w:rPr>
        <w:t xml:space="preserve"> </w:t>
      </w:r>
      <w:r w:rsidRPr="00341ACF">
        <w:rPr>
          <w:rFonts w:ascii="Times New Roman" w:hAnsi="Times New Roman" w:cs="Times New Roman"/>
          <w:sz w:val="24"/>
          <w:szCs w:val="24"/>
        </w:rPr>
        <w:t> ДФЗ писмено предупреждава получателя на помощта за констатираното неизпълнение и санкциите, които се налагат за този случай, като 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 В случай на неизпълнение на задълженията в определения срок получателят на помощта дължи връщане на получената помощ ведно със законната лихва към нея.</w:t>
      </w:r>
    </w:p>
    <w:p w14:paraId="7E72019E"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Страните по договора не отговарят за неизпълнение на задължение, ако то се дължи на непреодолима сила или извънредно обстоятелство. В тези случаи 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14:paraId="76B4F638"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14:paraId="1756AADF"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14:paraId="72E5EF78" w14:textId="77777777" w:rsidR="009845DC" w:rsidRPr="00050E6B"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14:paraId="7A20D337"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lastRenderedPageBreak/>
        <w:t>Получателят на помощта е длъжен да предоставя на УО на ПРСР 2014 - 2020 г., ДФЗ и МИГ всяка поискана информация за осъществяването на дейността по проекта.</w:t>
      </w:r>
    </w:p>
    <w:p w14:paraId="5853D24D"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 на УО на ПРСР 2014 - 2020 г., на ДФЗ и МИГ,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предоставяне на финансова помощ, както и да осигурява всякакви документи и информация, които ще подпомогнат проверките.</w:t>
      </w:r>
    </w:p>
    <w:p w14:paraId="22B7AE6A"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Ако УО на ПРСР 2014 - 2020 г. или Европейската комисия направи оценяване и/или наблюдение на ПРСР 2014 - 2020 г., ОП</w:t>
      </w:r>
      <w:r>
        <w:rPr>
          <w:rFonts w:ascii="Times New Roman" w:hAnsi="Times New Roman" w:cs="Times New Roman"/>
          <w:sz w:val="24"/>
          <w:szCs w:val="24"/>
        </w:rPr>
        <w:t>ОС 2014 - 2020 г., ОПРЧР, ОПИК</w:t>
      </w:r>
      <w:r w:rsidRPr="00341ACF">
        <w:rPr>
          <w:rFonts w:ascii="Times New Roman" w:hAnsi="Times New Roman" w:cs="Times New Roman"/>
          <w:sz w:val="24"/>
          <w:szCs w:val="24"/>
        </w:rPr>
        <w:t>,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p>
    <w:p w14:paraId="7BAAD532" w14:textId="77777777" w:rsidR="009845DC" w:rsidRPr="00341ACF" w:rsidRDefault="009845DC" w:rsidP="009845DC">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Длъжностните лица на УО на ПРСР 2014 - 2020 г. и на ДФЗ и МИГ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14:paraId="7BA27BBD" w14:textId="77777777" w:rsidR="00F112F3" w:rsidRDefault="00F112F3" w:rsidP="00F112F3">
      <w:pPr>
        <w:spacing w:before="100" w:beforeAutospacing="1" w:after="100" w:afterAutospacing="1"/>
        <w:ind w:left="360"/>
        <w:jc w:val="both"/>
        <w:rPr>
          <w:rFonts w:ascii="Times New Roman" w:hAnsi="Times New Roman" w:cs="Times New Roman"/>
          <w:b/>
          <w:sz w:val="24"/>
          <w:szCs w:val="24"/>
        </w:rPr>
      </w:pPr>
      <w:bookmarkStart w:id="11" w:name="_Toc526860521"/>
      <w:bookmarkStart w:id="12" w:name="_Toc530395087"/>
      <w:bookmarkStart w:id="13" w:name="_Toc531598205"/>
      <w:r w:rsidRPr="00341ACF">
        <w:rPr>
          <w:rFonts w:ascii="Times New Roman" w:hAnsi="Times New Roman" w:cs="Times New Roman"/>
          <w:b/>
          <w:sz w:val="24"/>
          <w:szCs w:val="24"/>
        </w:rPr>
        <w:t>Условия, отнасящи се до осъществяване на дейностите по проектите на получателите на финансова помощ от ЕЗФРСР</w:t>
      </w:r>
    </w:p>
    <w:p w14:paraId="2371FC2C" w14:textId="77777777" w:rsidR="00F112F3" w:rsidRPr="005B0534" w:rsidRDefault="00F112F3" w:rsidP="00F112F3">
      <w:pPr>
        <w:spacing w:before="100" w:beforeAutospacing="1" w:after="100" w:afterAutospacing="1"/>
        <w:jc w:val="both"/>
        <w:rPr>
          <w:rFonts w:ascii="Times New Roman" w:hAnsi="Times New Roman" w:cs="Times New Roman"/>
          <w:sz w:val="24"/>
          <w:szCs w:val="24"/>
        </w:rPr>
      </w:pPr>
      <w:r w:rsidRPr="005B0534">
        <w:rPr>
          <w:rFonts w:ascii="Times New Roman" w:hAnsi="Times New Roman" w:cs="Times New Roman"/>
          <w:sz w:val="24"/>
          <w:szCs w:val="24"/>
        </w:rPr>
        <w:t>Получателят на финансова помощ е длъжен да:</w:t>
      </w:r>
    </w:p>
    <w:p w14:paraId="66E3D6DC"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съхранява всички документи, свързани с подпомаганите дейности;</w:t>
      </w:r>
    </w:p>
    <w:p w14:paraId="4DB69C93"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използва закупените/подобрените/реконструирани/изградени въз основа на одобрения проект активи по предназначение;</w:t>
      </w:r>
    </w:p>
    <w:p w14:paraId="71A18765"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14:paraId="5CD41F48"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преотстъпва ползването на активите - предмет на подпомагането, под каквато и да е форма;</w:t>
      </w:r>
    </w:p>
    <w:p w14:paraId="50C0F515"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променя местоположението на подпомогнатата дейност;</w:t>
      </w:r>
    </w:p>
    <w:p w14:paraId="1586FE00"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преустановява подпомогнатата дейност.</w:t>
      </w:r>
    </w:p>
    <w:p w14:paraId="76CAF188"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Получателят е длъжен да изпълнява задълженията </w:t>
      </w:r>
      <w:r>
        <w:rPr>
          <w:rFonts w:ascii="Times New Roman" w:hAnsi="Times New Roman" w:cs="Times New Roman"/>
          <w:sz w:val="24"/>
          <w:szCs w:val="24"/>
        </w:rPr>
        <w:t>по договора за предоставяне на безвъзмездна финансова помощ в</w:t>
      </w:r>
      <w:r w:rsidRPr="00341ACF">
        <w:rPr>
          <w:rFonts w:ascii="Times New Roman" w:hAnsi="Times New Roman" w:cs="Times New Roman"/>
          <w:sz w:val="24"/>
          <w:szCs w:val="24"/>
        </w:rPr>
        <w:t xml:space="preserve"> срок от:</w:t>
      </w:r>
    </w:p>
    <w:p w14:paraId="62A0DCB3" w14:textId="77777777" w:rsidR="00F112F3" w:rsidRPr="00341ACF" w:rsidRDefault="00F112F3" w:rsidP="00F112F3">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lastRenderedPageBreak/>
        <w:t>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14:paraId="503FA740" w14:textId="77777777" w:rsidR="00F112F3" w:rsidRPr="00341ACF" w:rsidRDefault="00F112F3" w:rsidP="00F112F3">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десет години от датата на сключване на договора, когато е предоставена държавна или минимална помощ;</w:t>
      </w:r>
    </w:p>
    <w:p w14:paraId="3500357E" w14:textId="77777777" w:rsidR="00F112F3" w:rsidRPr="00341ACF" w:rsidRDefault="00F112F3" w:rsidP="00F112F3">
      <w:pPr>
        <w:pStyle w:val="ListParagraph"/>
        <w:numPr>
          <w:ilvl w:val="1"/>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пет години след извършване на окончателното плащане за всички останали случаи.</w:t>
      </w:r>
    </w:p>
    <w:p w14:paraId="6410E42F"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Одобреният проект за финансиране от ЕЗФРСР се изпълнява в срок до тридесет и шест месеца.</w:t>
      </w:r>
    </w:p>
    <w:p w14:paraId="770ECEDD"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 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14:paraId="0E22F4CA"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14:paraId="6E15B0A3"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p>
    <w:p w14:paraId="51265373" w14:textId="77777777" w:rsidR="00F112F3" w:rsidRPr="00744C22"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Крайният срок за 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14:paraId="465C54E5"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w:t>
      </w:r>
      <w:r w:rsidRPr="00341ACF">
        <w:rPr>
          <w:rFonts w:ascii="Times New Roman" w:hAnsi="Times New Roman" w:cs="Times New Roman"/>
          <w:sz w:val="24"/>
          <w:szCs w:val="24"/>
        </w:rPr>
        <w:lastRenderedPageBreak/>
        <w:t>на процедура за възлагане на обществена поръчка в срок до 7 работни дни от датата на публикуването.</w:t>
      </w:r>
    </w:p>
    <w:p w14:paraId="5F31A12B"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14:paraId="0E00CF82"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14:paraId="50255C62"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Държавен фонд "Земеделие", извършва последващ контрол на  процедурите за обществени поръчки в срок до 4 месеца от получаване на документите за проведената процедура за избор на изпълнител.</w:t>
      </w:r>
    </w:p>
    <w:p w14:paraId="4455F13F"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14:paraId="3014C8F7"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14:paraId="286E85B9"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14:paraId="330CC374"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14:paraId="0BB30A4B"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Не се допуска изменение и/или допълнение на договора за финансова помощ, което:</w:t>
      </w:r>
    </w:p>
    <w:p w14:paraId="6E9E87DB" w14:textId="77777777" w:rsidR="00F112F3" w:rsidRPr="00341ACF" w:rsidRDefault="00F112F3" w:rsidP="00F112F3">
      <w:pPr>
        <w:pStyle w:val="ListParagraph"/>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А</w:t>
      </w:r>
      <w:r w:rsidRPr="00341ACF">
        <w:rPr>
          <w:rFonts w:ascii="Times New Roman" w:hAnsi="Times New Roman" w:cs="Times New Roman"/>
          <w:sz w:val="24"/>
          <w:szCs w:val="24"/>
          <w:lang w:val="en-US"/>
        </w:rPr>
        <w:t>)</w:t>
      </w:r>
      <w:r w:rsidRPr="00341ACF">
        <w:rPr>
          <w:rFonts w:ascii="Times New Roman" w:hAnsi="Times New Roman" w:cs="Times New Roman"/>
          <w:sz w:val="24"/>
          <w:szCs w:val="24"/>
        </w:rPr>
        <w:t xml:space="preserve"> засяга основната цел на дейността и/или променя предназначението на инвестицията съгласно одобрения проект;</w:t>
      </w:r>
    </w:p>
    <w:p w14:paraId="52CEC7A1" w14:textId="77777777" w:rsidR="00F112F3" w:rsidRPr="00341ACF" w:rsidRDefault="00F112F3" w:rsidP="00F112F3">
      <w:pPr>
        <w:pStyle w:val="ListParagraph"/>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Б</w:t>
      </w:r>
      <w:r w:rsidRPr="00341ACF">
        <w:rPr>
          <w:rFonts w:ascii="Times New Roman" w:hAnsi="Times New Roman" w:cs="Times New Roman"/>
          <w:sz w:val="24"/>
          <w:szCs w:val="24"/>
          <w:lang w:val="en-US"/>
        </w:rPr>
        <w:t>)</w:t>
      </w:r>
      <w:r w:rsidRPr="00341ACF">
        <w:rPr>
          <w:rFonts w:ascii="Times New Roman" w:hAnsi="Times New Roman" w:cs="Times New Roman"/>
          <w:sz w:val="24"/>
          <w:szCs w:val="24"/>
        </w:rPr>
        <w:t xml:space="preserve"> води до несъответствие с целите, дейностите, изискванията и критериите за оценка;</w:t>
      </w:r>
    </w:p>
    <w:p w14:paraId="61CD5B0E" w14:textId="77777777" w:rsidR="00F112F3" w:rsidRPr="00341ACF" w:rsidRDefault="00F112F3" w:rsidP="00F112F3">
      <w:pPr>
        <w:pStyle w:val="ListParagraph"/>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В</w:t>
      </w:r>
      <w:r w:rsidRPr="00341ACF">
        <w:rPr>
          <w:rFonts w:ascii="Times New Roman" w:hAnsi="Times New Roman" w:cs="Times New Roman"/>
          <w:sz w:val="24"/>
          <w:szCs w:val="24"/>
          <w:lang w:val="en-US"/>
        </w:rPr>
        <w:t>)</w:t>
      </w:r>
      <w:r w:rsidRPr="00341ACF">
        <w:rPr>
          <w:rFonts w:ascii="Times New Roman" w:hAnsi="Times New Roman" w:cs="Times New Roman"/>
          <w:sz w:val="24"/>
          <w:szCs w:val="24"/>
        </w:rPr>
        <w:t xml:space="preserve"> води до увеличение на стойността на договорената финансова помощ.</w:t>
      </w:r>
    </w:p>
    <w:p w14:paraId="1E2B13AF"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Получателят на финансова помощ може да поиска удължаване на срока за изпълнение на проекта, до срока, определен в чл. 66, ал. 2 от Наредба № 22.</w:t>
      </w:r>
    </w:p>
    <w:p w14:paraId="759EF41E"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 xml:space="preserve">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w:t>
      </w:r>
      <w:r w:rsidRPr="00341ACF">
        <w:rPr>
          <w:rFonts w:ascii="Times New Roman" w:hAnsi="Times New Roman" w:cs="Times New Roman"/>
          <w:sz w:val="24"/>
          <w:szCs w:val="24"/>
        </w:rPr>
        <w:lastRenderedPageBreak/>
        <w:t>два месеца преди изтичането на срока на договора с получателя на финансова помощ.</w:t>
      </w:r>
    </w:p>
    <w:p w14:paraId="6E08110A" w14:textId="77777777" w:rsidR="00F112F3" w:rsidRPr="00341ACF"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В срок до един месец от подаването на заявлението за промяна ДФЗ приема или отхвърля исканата промяна.</w:t>
      </w:r>
    </w:p>
    <w:p w14:paraId="4682AD6F" w14:textId="77777777" w:rsidR="00F112F3" w:rsidRPr="00314E51" w:rsidRDefault="00F112F3" w:rsidP="00F112F3">
      <w:pPr>
        <w:pStyle w:val="ListParagraph"/>
        <w:numPr>
          <w:ilvl w:val="0"/>
          <w:numId w:val="15"/>
        </w:numPr>
        <w:spacing w:before="100" w:beforeAutospacing="1" w:after="100" w:afterAutospacing="1"/>
        <w:jc w:val="both"/>
        <w:rPr>
          <w:rFonts w:ascii="Times New Roman" w:hAnsi="Times New Roman" w:cs="Times New Roman"/>
          <w:sz w:val="24"/>
          <w:szCs w:val="24"/>
        </w:rPr>
      </w:pPr>
      <w:r w:rsidRPr="00341ACF">
        <w:rPr>
          <w:rFonts w:ascii="Times New Roman" w:hAnsi="Times New Roman" w:cs="Times New Roman"/>
          <w:sz w:val="24"/>
          <w:szCs w:val="24"/>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r>
        <w:rPr>
          <w:rFonts w:ascii="Times New Roman" w:hAnsi="Times New Roman" w:cs="Times New Roman"/>
          <w:sz w:val="24"/>
          <w:szCs w:val="24"/>
        </w:rPr>
        <w:t>.</w:t>
      </w:r>
    </w:p>
    <w:p w14:paraId="7AB52BDC" w14:textId="77777777" w:rsidR="009845DC" w:rsidRPr="0042085F" w:rsidRDefault="009845DC" w:rsidP="009845DC">
      <w:pPr>
        <w:pStyle w:val="Heading1"/>
        <w:rPr>
          <w:sz w:val="24"/>
          <w:szCs w:val="24"/>
        </w:rPr>
      </w:pPr>
      <w:r w:rsidRPr="0042085F">
        <w:rPr>
          <w:sz w:val="24"/>
          <w:szCs w:val="24"/>
        </w:rPr>
        <w:t>3. Финансово изпълнение на проектите и плащане</w:t>
      </w:r>
      <w:bookmarkEnd w:id="11"/>
      <w:bookmarkEnd w:id="12"/>
      <w:bookmarkEnd w:id="13"/>
    </w:p>
    <w:p w14:paraId="13608140" w14:textId="77777777" w:rsidR="009845DC" w:rsidRPr="0042085F"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14:paraId="784B1E22" w14:textId="77777777" w:rsidR="009845DC" w:rsidRPr="0042085F"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14:paraId="74CFECCB" w14:textId="77777777" w:rsidR="009845DC" w:rsidRPr="0042085F"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 xml:space="preserve">Плащанията (авансово, междинни и окончателно) по одобрен проект, за изпълнението на който е сключен административен договор между ДФ ”Земеделие”, СНЦ „МИГ Поморие” и кандидат/бенефициент по Стратегията, се извършват съгласно разпоредбите на Наредба №4/30.05.2018 г. за условията и реда за изплащане, намаляване или отказ за изплащане, или за оттегляне на изплатената финансова помощ за мерките и подмерките по чл.9 б ., т.2 от Закона за подпомагане на земеделските производители (обн. ДВ брой: 48, от дата 8.6.2018 г.), и при спазване на условията на договора. </w:t>
      </w:r>
    </w:p>
    <w:p w14:paraId="67BC1E0E" w14:textId="77777777" w:rsidR="009845DC" w:rsidRPr="0042085F"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 xml:space="preserve">Наредбата регламентира и условията за намаляване или отказ за изплащане, или за оттегляне на изплатената финансова помощ. </w:t>
      </w:r>
    </w:p>
    <w:p w14:paraId="36D9F819" w14:textId="77777777" w:rsidR="009845DC" w:rsidRPr="0042085F"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 xml:space="preserve">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 </w:t>
      </w:r>
    </w:p>
    <w:p w14:paraId="630F97F8" w14:textId="77777777" w:rsidR="009845DC" w:rsidRPr="0042085F"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 xml:space="preserve">В </w:t>
      </w:r>
      <w:r>
        <w:rPr>
          <w:rFonts w:ascii="Times New Roman" w:hAnsi="Times New Roman" w:cs="Times New Roman"/>
          <w:sz w:val="24"/>
          <w:szCs w:val="24"/>
        </w:rPr>
        <w:t>приложенията</w:t>
      </w:r>
      <w:r w:rsidRPr="0042085F">
        <w:rPr>
          <w:rFonts w:ascii="Times New Roman" w:hAnsi="Times New Roman" w:cs="Times New Roman"/>
          <w:sz w:val="24"/>
          <w:szCs w:val="24"/>
        </w:rPr>
        <w:t xml:space="preserve"> към Условията за изпълнение е даден примерен списък на д</w:t>
      </w:r>
      <w:r>
        <w:rPr>
          <w:rFonts w:ascii="Times New Roman" w:hAnsi="Times New Roman" w:cs="Times New Roman"/>
          <w:sz w:val="24"/>
          <w:szCs w:val="24"/>
        </w:rPr>
        <w:t>окументите, които кандидатът тр</w:t>
      </w:r>
      <w:r w:rsidRPr="0042085F">
        <w:rPr>
          <w:rFonts w:ascii="Times New Roman" w:hAnsi="Times New Roman" w:cs="Times New Roman"/>
          <w:sz w:val="24"/>
          <w:szCs w:val="24"/>
        </w:rPr>
        <w:t>ябва да приложи към искането за междинно и/или окончателно плащане. Този списък е само с цел  предварително информиране.</w:t>
      </w:r>
    </w:p>
    <w:p w14:paraId="6845EA78" w14:textId="77777777" w:rsidR="009845DC" w:rsidRPr="0042085F" w:rsidRDefault="009845DC" w:rsidP="009845DC">
      <w:pPr>
        <w:jc w:val="both"/>
        <w:rPr>
          <w:rFonts w:ascii="Times New Roman" w:hAnsi="Times New Roman" w:cs="Times New Roman"/>
          <w:b/>
          <w:sz w:val="24"/>
          <w:szCs w:val="24"/>
          <w:u w:val="single"/>
        </w:rPr>
      </w:pPr>
      <w:r w:rsidRPr="0042085F">
        <w:rPr>
          <w:rFonts w:ascii="Times New Roman" w:hAnsi="Times New Roman" w:cs="Times New Roman"/>
          <w:b/>
          <w:sz w:val="24"/>
          <w:szCs w:val="24"/>
          <w:u w:val="single"/>
        </w:rPr>
        <w:t>Авансово плащане:</w:t>
      </w:r>
    </w:p>
    <w:p w14:paraId="5D40F494" w14:textId="77777777" w:rsidR="009845DC"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lastRenderedPageBreak/>
        <w:t xml:space="preserve">1. Авансово плащане </w:t>
      </w:r>
      <w:r w:rsidRPr="00BA0645">
        <w:rPr>
          <w:rFonts w:ascii="Times New Roman" w:hAnsi="Times New Roman" w:cs="Times New Roman"/>
          <w:sz w:val="24"/>
          <w:szCs w:val="24"/>
        </w:rPr>
        <w:t>се подава от бенефициента в срок не по-рано от 10 дни от сключва</w:t>
      </w:r>
      <w:r>
        <w:rPr>
          <w:rFonts w:ascii="Times New Roman" w:hAnsi="Times New Roman" w:cs="Times New Roman"/>
          <w:sz w:val="24"/>
          <w:szCs w:val="24"/>
        </w:rPr>
        <w:t xml:space="preserve">не на административния договор </w:t>
      </w:r>
      <w:r w:rsidRPr="00BA0645">
        <w:rPr>
          <w:rFonts w:ascii="Times New Roman" w:hAnsi="Times New Roman" w:cs="Times New Roman"/>
          <w:sz w:val="24"/>
          <w:szCs w:val="24"/>
        </w:rPr>
        <w:t>и не по-късно от шест месеца преди изтичане на крайния срок за изпълнение на одобрения проект, посочен в административния договор или заповедта за предоставяне на финансова помощ, освен когато в Условията за изпълнение на одобрените проекти по чл. 26 от ЗУСЕСИФ е предвиден друг срок.</w:t>
      </w:r>
    </w:p>
    <w:p w14:paraId="1FF3BCB1" w14:textId="77777777" w:rsidR="009845DC" w:rsidRPr="00CE7C80" w:rsidRDefault="009845DC" w:rsidP="009845DC">
      <w:pPr>
        <w:jc w:val="both"/>
        <w:rPr>
          <w:rFonts w:ascii="Times New Roman" w:hAnsi="Times New Roman" w:cs="Times New Roman"/>
          <w:sz w:val="24"/>
          <w:szCs w:val="24"/>
        </w:rPr>
      </w:pPr>
      <w:r>
        <w:rPr>
          <w:rFonts w:ascii="Times New Roman" w:hAnsi="Times New Roman" w:cs="Times New Roman"/>
          <w:sz w:val="24"/>
          <w:szCs w:val="24"/>
          <w:lang w:val="en-US"/>
        </w:rPr>
        <w:t>2</w:t>
      </w:r>
      <w:r w:rsidRPr="0042085F">
        <w:rPr>
          <w:rFonts w:ascii="Times New Roman" w:hAnsi="Times New Roman" w:cs="Times New Roman"/>
          <w:sz w:val="24"/>
          <w:szCs w:val="24"/>
        </w:rPr>
        <w:t xml:space="preserve">. </w:t>
      </w:r>
      <w:r w:rsidRPr="00CE7C80">
        <w:rPr>
          <w:rFonts w:ascii="Times New Roman" w:hAnsi="Times New Roman" w:cs="Times New Roman"/>
          <w:sz w:val="24"/>
          <w:szCs w:val="24"/>
        </w:rPr>
        <w:t>Бенефициентът представя обезпечение по авансово плащане под формата на:</w:t>
      </w:r>
    </w:p>
    <w:p w14:paraId="649A8D7E" w14:textId="77777777" w:rsidR="009845DC" w:rsidRPr="00CE7C80" w:rsidRDefault="009845DC" w:rsidP="009845DC">
      <w:pPr>
        <w:jc w:val="both"/>
        <w:rPr>
          <w:rFonts w:ascii="Times New Roman" w:hAnsi="Times New Roman" w:cs="Times New Roman"/>
          <w:sz w:val="24"/>
          <w:szCs w:val="24"/>
        </w:rPr>
      </w:pPr>
      <w:r>
        <w:rPr>
          <w:rFonts w:ascii="Times New Roman" w:hAnsi="Times New Roman" w:cs="Times New Roman"/>
          <w:sz w:val="24"/>
          <w:szCs w:val="24"/>
        </w:rPr>
        <w:t>2.1. Б</w:t>
      </w:r>
      <w:r w:rsidRPr="00CE7C80">
        <w:rPr>
          <w:rFonts w:ascii="Times New Roman" w:hAnsi="Times New Roman" w:cs="Times New Roman"/>
          <w:sz w:val="24"/>
          <w:szCs w:val="24"/>
        </w:rPr>
        <w:t>езусловна и неотменима банкова гаранция в полза на ДФЗ – РА, по образец, утвърден от изпълнителния директор на ДФЗ – РА, и публикуван на електронната страница на ДФЗ – РА;</w:t>
      </w:r>
    </w:p>
    <w:p w14:paraId="183307A6" w14:textId="77777777" w:rsidR="009845DC" w:rsidRDefault="009845DC" w:rsidP="009845DC">
      <w:pPr>
        <w:jc w:val="both"/>
        <w:rPr>
          <w:rFonts w:ascii="Times New Roman" w:hAnsi="Times New Roman" w:cs="Times New Roman"/>
          <w:sz w:val="24"/>
          <w:szCs w:val="24"/>
        </w:rPr>
      </w:pPr>
      <w:r>
        <w:rPr>
          <w:rFonts w:ascii="Times New Roman" w:hAnsi="Times New Roman" w:cs="Times New Roman"/>
          <w:sz w:val="24"/>
          <w:szCs w:val="24"/>
        </w:rPr>
        <w:t>2.2. З</w:t>
      </w:r>
      <w:r w:rsidRPr="00CE7C80">
        <w:rPr>
          <w:rFonts w:ascii="Times New Roman" w:hAnsi="Times New Roman" w:cs="Times New Roman"/>
          <w:sz w:val="24"/>
          <w:szCs w:val="24"/>
        </w:rPr>
        <w:t>апис на заповед „без протест“ и „без разноски“ по образец, утвърден от изпълнителния директор на ДФЗ – РА, и публикуван на електронната страница на ДФЗ – РА.</w:t>
      </w:r>
    </w:p>
    <w:p w14:paraId="78B91BDB" w14:textId="77777777" w:rsidR="009845DC" w:rsidRPr="00724B4A" w:rsidRDefault="009845DC" w:rsidP="009845DC">
      <w:pPr>
        <w:jc w:val="both"/>
        <w:rPr>
          <w:rFonts w:ascii="Times New Roman" w:hAnsi="Times New Roman" w:cs="Times New Roman"/>
          <w:sz w:val="24"/>
          <w:szCs w:val="24"/>
        </w:rPr>
      </w:pPr>
      <w:r>
        <w:rPr>
          <w:rFonts w:ascii="Times New Roman" w:hAnsi="Times New Roman" w:cs="Times New Roman"/>
          <w:sz w:val="24"/>
          <w:szCs w:val="24"/>
        </w:rPr>
        <w:t xml:space="preserve">3. </w:t>
      </w:r>
      <w:r w:rsidRPr="00724B4A">
        <w:rPr>
          <w:rFonts w:ascii="Times New Roman" w:hAnsi="Times New Roman" w:cs="Times New Roman"/>
          <w:sz w:val="24"/>
          <w:szCs w:val="24"/>
        </w:rPr>
        <w:t xml:space="preserve">Обезпечението по </w:t>
      </w:r>
      <w:r>
        <w:rPr>
          <w:rFonts w:ascii="Times New Roman" w:hAnsi="Times New Roman" w:cs="Times New Roman"/>
          <w:sz w:val="24"/>
          <w:szCs w:val="24"/>
        </w:rPr>
        <w:t>т.2</w:t>
      </w:r>
      <w:r w:rsidRPr="00724B4A">
        <w:rPr>
          <w:rFonts w:ascii="Times New Roman" w:hAnsi="Times New Roman" w:cs="Times New Roman"/>
          <w:sz w:val="24"/>
          <w:szCs w:val="24"/>
        </w:rPr>
        <w:t xml:space="preserve"> трябва да е:</w:t>
      </w:r>
    </w:p>
    <w:p w14:paraId="706E955F" w14:textId="77777777" w:rsidR="009845DC" w:rsidRPr="00724B4A" w:rsidRDefault="009845DC" w:rsidP="009845DC">
      <w:pPr>
        <w:jc w:val="both"/>
        <w:rPr>
          <w:rFonts w:ascii="Times New Roman" w:hAnsi="Times New Roman" w:cs="Times New Roman"/>
          <w:sz w:val="24"/>
          <w:szCs w:val="24"/>
        </w:rPr>
      </w:pPr>
      <w:r w:rsidRPr="00724B4A">
        <w:rPr>
          <w:rFonts w:ascii="Times New Roman" w:hAnsi="Times New Roman" w:cs="Times New Roman"/>
          <w:sz w:val="24"/>
          <w:szCs w:val="24"/>
        </w:rPr>
        <w:t>1. със срок на валидност, равен на срока за изпълнение на одобрения проект, посочен в административния договор или в заповедта за предоставяне на финансова помощ, удължен с шест месеца;</w:t>
      </w:r>
    </w:p>
    <w:p w14:paraId="5D653E3E" w14:textId="77777777" w:rsidR="009845DC" w:rsidRPr="00724B4A" w:rsidRDefault="009845DC" w:rsidP="009845DC">
      <w:pPr>
        <w:jc w:val="both"/>
        <w:rPr>
          <w:rFonts w:ascii="Times New Roman" w:hAnsi="Times New Roman" w:cs="Times New Roman"/>
          <w:sz w:val="24"/>
          <w:szCs w:val="24"/>
        </w:rPr>
      </w:pPr>
      <w:r w:rsidRPr="00724B4A">
        <w:rPr>
          <w:rFonts w:ascii="Times New Roman" w:hAnsi="Times New Roman" w:cs="Times New Roman"/>
          <w:sz w:val="24"/>
          <w:szCs w:val="24"/>
        </w:rPr>
        <w:t>2. в размер сто процента от размера на авансовото плащане.</w:t>
      </w:r>
    </w:p>
    <w:p w14:paraId="1011BD8C" w14:textId="77777777" w:rsidR="009845DC" w:rsidRDefault="009845DC" w:rsidP="009845DC">
      <w:pPr>
        <w:jc w:val="both"/>
        <w:rPr>
          <w:rFonts w:ascii="Times New Roman" w:hAnsi="Times New Roman" w:cs="Times New Roman"/>
          <w:sz w:val="24"/>
          <w:szCs w:val="24"/>
        </w:rPr>
      </w:pPr>
      <w:r>
        <w:rPr>
          <w:rFonts w:ascii="Times New Roman" w:hAnsi="Times New Roman" w:cs="Times New Roman"/>
          <w:sz w:val="24"/>
          <w:szCs w:val="24"/>
        </w:rPr>
        <w:t>4.</w:t>
      </w:r>
      <w:r w:rsidRPr="00724B4A">
        <w:rPr>
          <w:rFonts w:ascii="Times New Roman" w:hAnsi="Times New Roman" w:cs="Times New Roman"/>
          <w:sz w:val="24"/>
          <w:szCs w:val="24"/>
        </w:rPr>
        <w:t xml:space="preserve"> Обезпечението се освобождава изцяло от ДФЗ – РА, до четиринадесет дни от датата, на която ДФЗ – РА, установи, че размерът на подлежащата на изплащане финансова помощ по подадено искане за междинно и/или окончателно плащане надхвърля размера на авансовото плащане.</w:t>
      </w:r>
    </w:p>
    <w:p w14:paraId="13A1625A" w14:textId="77777777" w:rsidR="009845DC" w:rsidRPr="0042085F"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6. За проект, по който получателят е възложител по Закона за обществените поръчки, авансовото плащане се изплаща след провеждане на всички процедури и сключване на договор за избор на изпълнител по Закона за обществените поръчки.</w:t>
      </w:r>
    </w:p>
    <w:p w14:paraId="3146DCE8" w14:textId="77777777" w:rsidR="009845DC" w:rsidRPr="0042085F" w:rsidRDefault="009845DC" w:rsidP="009845DC">
      <w:pPr>
        <w:spacing w:after="0"/>
        <w:jc w:val="both"/>
        <w:rPr>
          <w:rFonts w:ascii="Times New Roman" w:hAnsi="Times New Roman" w:cs="Times New Roman"/>
          <w:sz w:val="24"/>
          <w:szCs w:val="24"/>
        </w:rPr>
      </w:pPr>
      <w:r w:rsidRPr="0042085F">
        <w:rPr>
          <w:rFonts w:ascii="Times New Roman" w:hAnsi="Times New Roman" w:cs="Times New Roman"/>
          <w:sz w:val="24"/>
          <w:szCs w:val="24"/>
        </w:rPr>
        <w:t xml:space="preserve">В случай на липса или нередовност на документите, подадени с искането за авансово плащане областната дирекция на ДФЗ връща документите на получателя на помощта заедно с писмено изложение на липсите и нередовностите. След отстраняване на констатираните нередовности получателят на помощта има право в нормативно определения срок отново да подаде искане за авансово плащане. </w:t>
      </w:r>
    </w:p>
    <w:p w14:paraId="06956B54" w14:textId="77777777" w:rsidR="009845DC" w:rsidRDefault="009845DC" w:rsidP="009845DC">
      <w:pPr>
        <w:jc w:val="both"/>
        <w:rPr>
          <w:rFonts w:ascii="Times New Roman" w:hAnsi="Times New Roman" w:cs="Times New Roman"/>
          <w:sz w:val="24"/>
          <w:szCs w:val="24"/>
        </w:rPr>
      </w:pPr>
      <w:r w:rsidRPr="0042085F">
        <w:rPr>
          <w:rFonts w:ascii="Times New Roman" w:hAnsi="Times New Roman" w:cs="Times New Roman"/>
          <w:sz w:val="24"/>
          <w:szCs w:val="24"/>
        </w:rPr>
        <w:t xml:space="preserve">В срок до </w:t>
      </w:r>
      <w:r>
        <w:rPr>
          <w:rFonts w:ascii="Times New Roman" w:hAnsi="Times New Roman" w:cs="Times New Roman"/>
          <w:sz w:val="24"/>
          <w:szCs w:val="24"/>
        </w:rPr>
        <w:t>3</w:t>
      </w:r>
      <w:r w:rsidRPr="0042085F">
        <w:rPr>
          <w:rFonts w:ascii="Times New Roman" w:hAnsi="Times New Roman" w:cs="Times New Roman"/>
          <w:sz w:val="24"/>
          <w:szCs w:val="24"/>
        </w:rPr>
        <w:t>0 дни от подаване на искане за авансово плащане ДФЗ изплаща одобрената сума</w:t>
      </w:r>
      <w:r w:rsidRPr="009A2B8D">
        <w:rPr>
          <w:rFonts w:ascii="Times New Roman" w:hAnsi="Times New Roman" w:cs="Times New Roman"/>
          <w:sz w:val="24"/>
          <w:szCs w:val="24"/>
        </w:rPr>
        <w:t>, когато са изпълнени всички изискв</w:t>
      </w:r>
      <w:r>
        <w:rPr>
          <w:rFonts w:ascii="Times New Roman" w:hAnsi="Times New Roman" w:cs="Times New Roman"/>
          <w:sz w:val="24"/>
          <w:szCs w:val="24"/>
        </w:rPr>
        <w:t>ания за извършване на плащането</w:t>
      </w:r>
      <w:r w:rsidRPr="0042085F">
        <w:rPr>
          <w:rFonts w:ascii="Times New Roman" w:hAnsi="Times New Roman" w:cs="Times New Roman"/>
          <w:sz w:val="24"/>
          <w:szCs w:val="24"/>
        </w:rPr>
        <w:t xml:space="preserve"> или мотивирано отказва авансовото плащане със заповед на изпълнителния директор на ДФЗ.</w:t>
      </w:r>
    </w:p>
    <w:p w14:paraId="2D432E17" w14:textId="77777777" w:rsidR="009845DC" w:rsidRPr="0023029D" w:rsidRDefault="009845DC" w:rsidP="009845DC">
      <w:pPr>
        <w:jc w:val="both"/>
        <w:rPr>
          <w:rFonts w:ascii="Times New Roman" w:hAnsi="Times New Roman" w:cs="Times New Roman"/>
          <w:b/>
          <w:sz w:val="24"/>
          <w:szCs w:val="24"/>
        </w:rPr>
      </w:pPr>
      <w:r w:rsidRPr="0023029D">
        <w:rPr>
          <w:rFonts w:ascii="Times New Roman" w:hAnsi="Times New Roman" w:cs="Times New Roman"/>
          <w:b/>
          <w:sz w:val="24"/>
          <w:szCs w:val="24"/>
        </w:rPr>
        <w:t>Документи за авансово плащанe</w:t>
      </w:r>
    </w:p>
    <w:p w14:paraId="054BE128" w14:textId="77777777" w:rsidR="009845DC" w:rsidRPr="00BA0645" w:rsidRDefault="009845DC" w:rsidP="009845DC">
      <w:pPr>
        <w:jc w:val="both"/>
        <w:rPr>
          <w:rFonts w:ascii="Times New Roman" w:hAnsi="Times New Roman" w:cs="Times New Roman"/>
          <w:sz w:val="24"/>
          <w:szCs w:val="24"/>
        </w:rPr>
      </w:pPr>
      <w:r w:rsidRPr="00BA0645">
        <w:rPr>
          <w:rFonts w:ascii="Times New Roman" w:hAnsi="Times New Roman" w:cs="Times New Roman"/>
          <w:sz w:val="24"/>
          <w:szCs w:val="24"/>
        </w:rPr>
        <w:lastRenderedPageBreak/>
        <w:t>1. Искане за авансово плащане (по образец).</w:t>
      </w:r>
    </w:p>
    <w:p w14:paraId="4B0962DE" w14:textId="77777777" w:rsidR="009845DC" w:rsidRPr="00BA0645" w:rsidRDefault="009845DC" w:rsidP="009845DC">
      <w:pPr>
        <w:jc w:val="both"/>
        <w:rPr>
          <w:rFonts w:ascii="Times New Roman" w:hAnsi="Times New Roman" w:cs="Times New Roman"/>
          <w:sz w:val="24"/>
          <w:szCs w:val="24"/>
        </w:rPr>
      </w:pPr>
      <w:r w:rsidRPr="00BA0645">
        <w:rPr>
          <w:rFonts w:ascii="Times New Roman" w:hAnsi="Times New Roman" w:cs="Times New Roman"/>
          <w:sz w:val="24"/>
          <w:szCs w:val="24"/>
        </w:rPr>
        <w:t>2. Нотариално заверено изрично пълномощно, в случай че документите не се подават лично от бенефициента, или заповед за упълномощаване (важи за бенефициенти общини).</w:t>
      </w:r>
    </w:p>
    <w:p w14:paraId="4222C659" w14:textId="77777777" w:rsidR="009845DC" w:rsidRPr="00BA0645" w:rsidRDefault="009845DC" w:rsidP="009845DC">
      <w:pPr>
        <w:jc w:val="both"/>
        <w:rPr>
          <w:rFonts w:ascii="Times New Roman" w:hAnsi="Times New Roman" w:cs="Times New Roman"/>
          <w:sz w:val="24"/>
          <w:szCs w:val="24"/>
        </w:rPr>
      </w:pPr>
      <w:r w:rsidRPr="00BA0645">
        <w:rPr>
          <w:rFonts w:ascii="Times New Roman" w:hAnsi="Times New Roman" w:cs="Times New Roman"/>
          <w:sz w:val="24"/>
          <w:szCs w:val="24"/>
        </w:rPr>
        <w:t>3. Документ, удостоверяващ представителната власт (важи за случаите, когато това е предвидено в Условията за кандидатстване).</w:t>
      </w:r>
    </w:p>
    <w:p w14:paraId="4B202D28" w14:textId="77777777" w:rsidR="009845DC" w:rsidRPr="00BA0645" w:rsidRDefault="009845DC" w:rsidP="009845DC">
      <w:pPr>
        <w:jc w:val="both"/>
        <w:rPr>
          <w:rFonts w:ascii="Times New Roman" w:hAnsi="Times New Roman" w:cs="Times New Roman"/>
          <w:sz w:val="24"/>
          <w:szCs w:val="24"/>
        </w:rPr>
      </w:pPr>
      <w:r w:rsidRPr="00BA0645">
        <w:rPr>
          <w:rFonts w:ascii="Times New Roman" w:hAnsi="Times New Roman" w:cs="Times New Roman"/>
          <w:sz w:val="24"/>
          <w:szCs w:val="24"/>
        </w:rPr>
        <w:t>4. Банкова гаранция (по образец).</w:t>
      </w:r>
    </w:p>
    <w:p w14:paraId="2C7135CB" w14:textId="77777777" w:rsidR="009845DC" w:rsidRPr="00BA0645" w:rsidRDefault="009845DC" w:rsidP="009845DC">
      <w:pPr>
        <w:jc w:val="both"/>
        <w:rPr>
          <w:rFonts w:ascii="Times New Roman" w:hAnsi="Times New Roman" w:cs="Times New Roman"/>
          <w:sz w:val="24"/>
          <w:szCs w:val="24"/>
        </w:rPr>
      </w:pPr>
      <w:r w:rsidRPr="00BA0645">
        <w:rPr>
          <w:rFonts w:ascii="Times New Roman" w:hAnsi="Times New Roman" w:cs="Times New Roman"/>
          <w:sz w:val="24"/>
          <w:szCs w:val="24"/>
        </w:rPr>
        <w:t>5. Запис на заповед по образец (приложимо за бенефициенти общини и местни инициативни групи).</w:t>
      </w:r>
    </w:p>
    <w:p w14:paraId="0E29738F" w14:textId="77777777" w:rsidR="009845DC" w:rsidRPr="00BA0645" w:rsidRDefault="009845DC" w:rsidP="009845DC">
      <w:pPr>
        <w:jc w:val="both"/>
        <w:rPr>
          <w:rFonts w:ascii="Times New Roman" w:hAnsi="Times New Roman" w:cs="Times New Roman"/>
          <w:sz w:val="24"/>
          <w:szCs w:val="24"/>
        </w:rPr>
      </w:pPr>
      <w:r w:rsidRPr="00BA0645">
        <w:rPr>
          <w:rFonts w:ascii="Times New Roman" w:hAnsi="Times New Roman" w:cs="Times New Roman"/>
          <w:sz w:val="24"/>
          <w:szCs w:val="24"/>
        </w:rPr>
        <w:t>6. Решение на общинския съвет, одобряващо поемането на дълг, или решение на общинския съвет за одобряване на запис на заповед (важи, когато представено обезпечение е запис на заповед).</w:t>
      </w:r>
    </w:p>
    <w:p w14:paraId="6742DB03" w14:textId="77777777" w:rsidR="009845DC" w:rsidRPr="0042085F" w:rsidRDefault="009845DC" w:rsidP="009845DC">
      <w:pPr>
        <w:jc w:val="both"/>
        <w:rPr>
          <w:rFonts w:ascii="Times New Roman" w:hAnsi="Times New Roman" w:cs="Times New Roman"/>
          <w:sz w:val="24"/>
          <w:szCs w:val="24"/>
        </w:rPr>
      </w:pPr>
      <w:r w:rsidRPr="00BA0645">
        <w:rPr>
          <w:rFonts w:ascii="Times New Roman" w:hAnsi="Times New Roman" w:cs="Times New Roman"/>
          <w:sz w:val="24"/>
          <w:szCs w:val="24"/>
        </w:rPr>
        <w:t>7. Договор за откриване и водене на специална отделна банкова подсметка за средства от Европейския съюз по конкретния проект, сключен между ползвателите общини и търговска банка, с включена изрична клауза, че търговската банка ще следи целевото разходване на изплатените авансово средства (важи за бенефициенти общини).</w:t>
      </w:r>
    </w:p>
    <w:p w14:paraId="0AD8E66C" w14:textId="77777777" w:rsidR="009845DC" w:rsidRDefault="009845DC" w:rsidP="009845DC">
      <w:pPr>
        <w:jc w:val="both"/>
        <w:rPr>
          <w:rFonts w:ascii="Times New Roman" w:hAnsi="Times New Roman" w:cs="Times New Roman"/>
          <w:b/>
          <w:sz w:val="24"/>
          <w:szCs w:val="24"/>
          <w:u w:val="single"/>
        </w:rPr>
      </w:pPr>
      <w:r w:rsidRPr="0042085F">
        <w:rPr>
          <w:rFonts w:ascii="Times New Roman" w:hAnsi="Times New Roman" w:cs="Times New Roman"/>
          <w:b/>
          <w:sz w:val="24"/>
          <w:szCs w:val="24"/>
          <w:u w:val="single"/>
        </w:rPr>
        <w:t>Междинно/окончателно плащане:</w:t>
      </w:r>
    </w:p>
    <w:p w14:paraId="3E0C7907" w14:textId="77777777" w:rsidR="009845DC" w:rsidRPr="0042085F" w:rsidRDefault="009845DC" w:rsidP="009845DC">
      <w:pPr>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 xml:space="preserve">1. </w:t>
      </w:r>
      <w:r w:rsidRPr="00366DD5">
        <w:rPr>
          <w:rFonts w:ascii="Times New Roman" w:hAnsi="Times New Roman" w:cs="Times New Roman"/>
          <w:b/>
          <w:sz w:val="24"/>
          <w:szCs w:val="24"/>
          <w:u w:val="single"/>
        </w:rPr>
        <w:t>Бенефициентът подава искане за междинно плащане по образе</w:t>
      </w:r>
      <w:r>
        <w:rPr>
          <w:rFonts w:ascii="Times New Roman" w:hAnsi="Times New Roman" w:cs="Times New Roman"/>
          <w:b/>
          <w:sz w:val="24"/>
          <w:szCs w:val="24"/>
          <w:u w:val="single"/>
        </w:rPr>
        <w:t xml:space="preserve">ц </w:t>
      </w:r>
      <w:r w:rsidRPr="00366DD5">
        <w:rPr>
          <w:rFonts w:ascii="Times New Roman" w:hAnsi="Times New Roman" w:cs="Times New Roman"/>
          <w:b/>
          <w:sz w:val="24"/>
          <w:szCs w:val="24"/>
          <w:u w:val="single"/>
        </w:rPr>
        <w:t>под формата на електронен формуляр, публикуван в ИСУН с приложени към него изискуеми документи</w:t>
      </w:r>
      <w:r>
        <w:rPr>
          <w:rFonts w:ascii="Times New Roman" w:hAnsi="Times New Roman" w:cs="Times New Roman"/>
          <w:b/>
          <w:sz w:val="24"/>
          <w:szCs w:val="24"/>
          <w:u w:val="single"/>
        </w:rPr>
        <w:t>.</w:t>
      </w:r>
    </w:p>
    <w:p w14:paraId="7F8BD96E" w14:textId="77777777" w:rsidR="009845DC" w:rsidRDefault="009845DC" w:rsidP="009845D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366DD5">
        <w:rPr>
          <w:rFonts w:ascii="Times New Roman" w:hAnsi="Times New Roman" w:cs="Times New Roman"/>
          <w:sz w:val="24"/>
          <w:szCs w:val="24"/>
        </w:rPr>
        <w:t>Бенефициентът има право да подава искане за междинно плащане в срок до четири месеца преди изтичане на крайния срок за изпълнение на одобрения проект, посоче</w:t>
      </w:r>
      <w:r>
        <w:rPr>
          <w:rFonts w:ascii="Times New Roman" w:hAnsi="Times New Roman" w:cs="Times New Roman"/>
          <w:sz w:val="24"/>
          <w:szCs w:val="24"/>
        </w:rPr>
        <w:t>н в административния договор</w:t>
      </w:r>
      <w:r w:rsidRPr="00366DD5">
        <w:rPr>
          <w:rFonts w:ascii="Times New Roman" w:hAnsi="Times New Roman" w:cs="Times New Roman"/>
          <w:sz w:val="24"/>
          <w:szCs w:val="24"/>
        </w:rPr>
        <w:t>, доколкото в документите по чл. 26 от ЗУСЕСИФ не е предвидено друго.</w:t>
      </w:r>
    </w:p>
    <w:p w14:paraId="332153A3" w14:textId="77777777" w:rsidR="009845DC" w:rsidRDefault="009845DC" w:rsidP="009845DC">
      <w:pPr>
        <w:spacing w:after="0"/>
        <w:jc w:val="both"/>
        <w:rPr>
          <w:rFonts w:ascii="Times New Roman" w:hAnsi="Times New Roman" w:cs="Times New Roman"/>
          <w:sz w:val="24"/>
          <w:szCs w:val="24"/>
        </w:rPr>
      </w:pPr>
    </w:p>
    <w:p w14:paraId="209265AA" w14:textId="77777777" w:rsidR="009845DC" w:rsidRDefault="009845DC" w:rsidP="009845DC">
      <w:pPr>
        <w:spacing w:after="0"/>
        <w:jc w:val="both"/>
      </w:pPr>
      <w:r>
        <w:rPr>
          <w:rFonts w:ascii="Times New Roman" w:hAnsi="Times New Roman" w:cs="Times New Roman"/>
          <w:sz w:val="24"/>
          <w:szCs w:val="24"/>
        </w:rPr>
        <w:t xml:space="preserve">3. </w:t>
      </w:r>
      <w:r w:rsidRPr="00366DD5">
        <w:rPr>
          <w:rFonts w:ascii="Times New Roman" w:hAnsi="Times New Roman" w:cs="Times New Roman"/>
          <w:sz w:val="24"/>
          <w:szCs w:val="24"/>
        </w:rPr>
        <w:t>Държавен фонд „Земеделие“ – Разплащателна агенция, извършва проверка за съответс</w:t>
      </w:r>
      <w:r>
        <w:rPr>
          <w:rFonts w:ascii="Times New Roman" w:hAnsi="Times New Roman" w:cs="Times New Roman"/>
          <w:sz w:val="24"/>
          <w:szCs w:val="24"/>
        </w:rPr>
        <w:t>твие на представените документи.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Когато при проверката </w:t>
      </w:r>
      <w:r w:rsidRPr="00366DD5">
        <w:rPr>
          <w:rFonts w:ascii="Times New Roman" w:hAnsi="Times New Roman" w:cs="Times New Roman"/>
          <w:sz w:val="24"/>
          <w:szCs w:val="24"/>
        </w:rPr>
        <w:t xml:space="preserve">се установи, че към искането за плащане не са приложени изискуеми документи, ДФЗ – РА, изпраща на бенефициента уведомление и му предоставя </w:t>
      </w:r>
      <w:r>
        <w:rPr>
          <w:rFonts w:ascii="Times New Roman" w:hAnsi="Times New Roman" w:cs="Times New Roman"/>
          <w:sz w:val="24"/>
          <w:szCs w:val="24"/>
        </w:rPr>
        <w:t>разумен срок</w:t>
      </w:r>
      <w:r w:rsidRPr="00366DD5">
        <w:rPr>
          <w:rFonts w:ascii="Times New Roman" w:hAnsi="Times New Roman" w:cs="Times New Roman"/>
          <w:sz w:val="24"/>
          <w:szCs w:val="24"/>
        </w:rPr>
        <w:t xml:space="preserve"> за отстраняване на констатираните пропуски.</w:t>
      </w:r>
      <w:r w:rsidRPr="006473A4">
        <w:t xml:space="preserve"> </w:t>
      </w:r>
    </w:p>
    <w:p w14:paraId="2B52EF3E" w14:textId="77777777" w:rsidR="009845DC" w:rsidRDefault="009845DC" w:rsidP="009845DC">
      <w:pPr>
        <w:spacing w:after="0"/>
        <w:jc w:val="both"/>
      </w:pPr>
    </w:p>
    <w:p w14:paraId="27B0F81D" w14:textId="77777777" w:rsidR="009845DC" w:rsidRDefault="009845DC" w:rsidP="009845DC">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6473A4">
        <w:rPr>
          <w:rFonts w:ascii="Times New Roman" w:hAnsi="Times New Roman" w:cs="Times New Roman"/>
          <w:sz w:val="24"/>
          <w:szCs w:val="24"/>
        </w:rPr>
        <w:t xml:space="preserve">В срок до 90 дни от подаване на искането за плащане ДФЗ – РА, проверява заявените данни и други обстоятелства, свързани с искането за плащане, за установяване спазване на </w:t>
      </w:r>
      <w:r w:rsidRPr="006473A4">
        <w:rPr>
          <w:rFonts w:ascii="Times New Roman" w:hAnsi="Times New Roman" w:cs="Times New Roman"/>
          <w:sz w:val="24"/>
          <w:szCs w:val="24"/>
        </w:rPr>
        <w:lastRenderedPageBreak/>
        <w:t>критериите за допустимост и другите задължения на бенефициента</w:t>
      </w:r>
      <w:r>
        <w:rPr>
          <w:rFonts w:ascii="Times New Roman" w:hAnsi="Times New Roman" w:cs="Times New Roman"/>
          <w:sz w:val="24"/>
          <w:szCs w:val="24"/>
        </w:rPr>
        <w:t xml:space="preserve">.В посочения срок ДФЗ-РА </w:t>
      </w:r>
      <w:r w:rsidRPr="006473A4">
        <w:rPr>
          <w:rFonts w:ascii="Times New Roman" w:hAnsi="Times New Roman" w:cs="Times New Roman"/>
          <w:sz w:val="24"/>
          <w:szCs w:val="24"/>
        </w:rPr>
        <w:t>определя размера на допустимите разходи и изплаща или мотивирано отказва изплащането на междинното или окончателното плащане.</w:t>
      </w:r>
    </w:p>
    <w:p w14:paraId="4B2B3B2A" w14:textId="77777777" w:rsidR="009845DC" w:rsidRDefault="009845DC" w:rsidP="009845DC">
      <w:pPr>
        <w:spacing w:after="0"/>
        <w:jc w:val="both"/>
        <w:rPr>
          <w:rFonts w:ascii="Times New Roman" w:hAnsi="Times New Roman" w:cs="Times New Roman"/>
          <w:sz w:val="24"/>
          <w:szCs w:val="24"/>
        </w:rPr>
      </w:pPr>
    </w:p>
    <w:p w14:paraId="548990CD" w14:textId="77777777" w:rsidR="009845DC" w:rsidRPr="0042085F" w:rsidRDefault="009845DC" w:rsidP="009845DC">
      <w:pPr>
        <w:pStyle w:val="Heading1"/>
        <w:rPr>
          <w:sz w:val="24"/>
          <w:szCs w:val="24"/>
        </w:rPr>
      </w:pPr>
      <w:bookmarkStart w:id="14" w:name="_Toc526860522"/>
      <w:bookmarkStart w:id="15" w:name="_Toc530395088"/>
      <w:bookmarkStart w:id="16" w:name="_Toc531598206"/>
      <w:r>
        <w:rPr>
          <w:sz w:val="24"/>
          <w:szCs w:val="24"/>
          <w:lang w:val="en-US"/>
        </w:rPr>
        <w:t>4</w:t>
      </w:r>
      <w:r w:rsidRPr="0042085F">
        <w:rPr>
          <w:sz w:val="24"/>
          <w:szCs w:val="24"/>
        </w:rPr>
        <w:t>. Мерки за информиране и публичност</w:t>
      </w:r>
      <w:bookmarkEnd w:id="14"/>
      <w:bookmarkEnd w:id="15"/>
      <w:bookmarkEnd w:id="16"/>
    </w:p>
    <w:p w14:paraId="3C84DA72" w14:textId="77777777" w:rsidR="009845DC" w:rsidRPr="00C724F5" w:rsidRDefault="009845DC" w:rsidP="009845DC">
      <w:pPr>
        <w:jc w:val="both"/>
        <w:rPr>
          <w:rFonts w:ascii="Times New Roman" w:hAnsi="Times New Roman" w:cs="Times New Roman"/>
          <w:sz w:val="24"/>
          <w:szCs w:val="24"/>
        </w:rPr>
      </w:pPr>
      <w:r>
        <w:rPr>
          <w:rFonts w:ascii="Times New Roman" w:hAnsi="Times New Roman" w:cs="Times New Roman"/>
          <w:sz w:val="24"/>
          <w:szCs w:val="24"/>
        </w:rPr>
        <w:t>П</w:t>
      </w:r>
      <w:r w:rsidRPr="00C724F5">
        <w:rPr>
          <w:rFonts w:ascii="Times New Roman" w:hAnsi="Times New Roman" w:cs="Times New Roman"/>
          <w:sz w:val="24"/>
          <w:szCs w:val="24"/>
        </w:rPr>
        <w:t xml:space="preserve">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 </w:t>
      </w:r>
    </w:p>
    <w:p w14:paraId="4FBD1650" w14:textId="77777777" w:rsidR="009845DC" w:rsidRPr="00C724F5" w:rsidRDefault="009845DC" w:rsidP="009845DC">
      <w:pPr>
        <w:jc w:val="both"/>
        <w:rPr>
          <w:rFonts w:ascii="Times New Roman" w:hAnsi="Times New Roman" w:cs="Times New Roman"/>
          <w:sz w:val="24"/>
          <w:szCs w:val="24"/>
        </w:rPr>
      </w:pPr>
      <w:r w:rsidRPr="00C724F5">
        <w:rPr>
          <w:rFonts w:ascii="Times New Roman" w:hAnsi="Times New Roman" w:cs="Times New Roman"/>
          <w:sz w:val="24"/>
          <w:szCs w:val="24"/>
        </w:rPr>
        <w:t xml:space="preserve">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w:t>
      </w:r>
    </w:p>
    <w:p w14:paraId="240DDF2B" w14:textId="77777777" w:rsidR="009845DC" w:rsidRPr="00C724F5" w:rsidRDefault="009845DC" w:rsidP="009845DC">
      <w:pPr>
        <w:jc w:val="both"/>
        <w:rPr>
          <w:rFonts w:ascii="Times New Roman" w:hAnsi="Times New Roman" w:cs="Times New Roman"/>
          <w:sz w:val="24"/>
          <w:szCs w:val="24"/>
        </w:rPr>
      </w:pPr>
      <w:r w:rsidRPr="00C724F5">
        <w:rPr>
          <w:rFonts w:ascii="Times New Roman" w:hAnsi="Times New Roman" w:cs="Times New Roman"/>
          <w:sz w:val="24"/>
          <w:szCs w:val="24"/>
        </w:rPr>
        <w:t xml:space="preserve">2.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 </w:t>
      </w:r>
    </w:p>
    <w:p w14:paraId="433741DF" w14:textId="77777777" w:rsidR="009845DC" w:rsidRDefault="009845DC" w:rsidP="009845DC">
      <w:pPr>
        <w:jc w:val="both"/>
        <w:rPr>
          <w:rFonts w:ascii="Times New Roman" w:hAnsi="Times New Roman" w:cs="Times New Roman"/>
          <w:sz w:val="24"/>
          <w:szCs w:val="24"/>
        </w:rPr>
      </w:pPr>
      <w:r w:rsidRPr="00C724F5">
        <w:rPr>
          <w:rFonts w:ascii="Times New Roman" w:hAnsi="Times New Roman" w:cs="Times New Roman"/>
          <w:sz w:val="24"/>
          <w:szCs w:val="24"/>
        </w:rPr>
        <w:t xml:space="preserve">3. раздел II, точка 2.2 от Приложение ХII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 </w:t>
      </w:r>
    </w:p>
    <w:p w14:paraId="39E6EC44" w14:textId="77777777" w:rsidR="009845DC" w:rsidRPr="00E25368" w:rsidRDefault="009845DC" w:rsidP="009845DC">
      <w:pPr>
        <w:jc w:val="both"/>
        <w:rPr>
          <w:rFonts w:ascii="Times New Roman" w:hAnsi="Times New Roman" w:cs="Times New Roman"/>
          <w:b/>
          <w:sz w:val="24"/>
          <w:szCs w:val="24"/>
        </w:rPr>
      </w:pPr>
      <w:r w:rsidRPr="0042085F">
        <w:rPr>
          <w:rFonts w:ascii="Times New Roman" w:hAnsi="Times New Roman" w:cs="Times New Roman"/>
          <w:b/>
          <w:sz w:val="24"/>
          <w:szCs w:val="24"/>
        </w:rPr>
        <w:t>ВАЖНО!</w:t>
      </w:r>
      <w:r w:rsidRPr="0042085F">
        <w:rPr>
          <w:rFonts w:ascii="Times New Roman" w:hAnsi="Times New Roman" w:cs="Times New Roman"/>
          <w:sz w:val="24"/>
          <w:szCs w:val="24"/>
        </w:rPr>
        <w:t xml:space="preserve"> </w:t>
      </w:r>
      <w:r w:rsidRPr="0042085F">
        <w:rPr>
          <w:rFonts w:ascii="Times New Roman" w:hAnsi="Times New Roman" w:cs="Times New Roman"/>
          <w:b/>
          <w:sz w:val="24"/>
          <w:szCs w:val="24"/>
        </w:rPr>
        <w:t>Неспазването на правилата за информиране и публичност (визуализация) може да доведе до непризнаване на част или на цялата стойност на извършените по проекта разходи.</w:t>
      </w:r>
    </w:p>
    <w:p w14:paraId="5CA90DF5" w14:textId="7C4657F6" w:rsidR="009845DC" w:rsidRPr="009845DC" w:rsidRDefault="009845DC" w:rsidP="001879FF">
      <w:pPr>
        <w:jc w:val="both"/>
        <w:rPr>
          <w:rFonts w:ascii="Times New Roman" w:hAnsi="Times New Roman" w:cs="Times New Roman"/>
          <w:b/>
          <w:i/>
          <w:sz w:val="24"/>
          <w:szCs w:val="24"/>
        </w:rPr>
      </w:pPr>
      <w:r>
        <w:rPr>
          <w:rFonts w:ascii="Times New Roman" w:hAnsi="Times New Roman" w:cs="Times New Roman"/>
          <w:b/>
          <w:i/>
          <w:sz w:val="24"/>
          <w:szCs w:val="24"/>
        </w:rPr>
        <w:t>При противоречие на Услов</w:t>
      </w:r>
      <w:r w:rsidRPr="0042085F">
        <w:rPr>
          <w:rFonts w:ascii="Times New Roman" w:hAnsi="Times New Roman" w:cs="Times New Roman"/>
          <w:b/>
          <w:i/>
          <w:sz w:val="24"/>
          <w:szCs w:val="24"/>
        </w:rPr>
        <w:t>ията за изпълнение с нормативен акт, се прилага приложимия нормативен акт от националното или европейското право!</w:t>
      </w:r>
    </w:p>
    <w:p w14:paraId="5C895801" w14:textId="77777777" w:rsidR="009845DC" w:rsidRDefault="009845DC" w:rsidP="001879FF">
      <w:pPr>
        <w:jc w:val="both"/>
        <w:rPr>
          <w:rFonts w:ascii="Times New Roman" w:hAnsi="Times New Roman" w:cs="Times New Roman"/>
          <w:sz w:val="24"/>
          <w:szCs w:val="24"/>
        </w:rPr>
      </w:pPr>
    </w:p>
    <w:p w14:paraId="1566BAE1" w14:textId="77777777" w:rsidR="005B3A98" w:rsidRPr="001879FF" w:rsidRDefault="005B3A98" w:rsidP="001879FF">
      <w:pPr>
        <w:jc w:val="both"/>
        <w:rPr>
          <w:rFonts w:ascii="Times New Roman" w:hAnsi="Times New Roman" w:cs="Times New Roman"/>
          <w:sz w:val="24"/>
          <w:szCs w:val="24"/>
        </w:rPr>
      </w:pPr>
      <w:bookmarkStart w:id="17" w:name="_GoBack"/>
      <w:bookmarkEnd w:id="17"/>
    </w:p>
    <w:p w14:paraId="004C88F1" w14:textId="25FCD8DF" w:rsidR="00485F1A" w:rsidRPr="004E5488" w:rsidRDefault="009845DC" w:rsidP="004E5488">
      <w:pPr>
        <w:pStyle w:val="Heading1"/>
      </w:pPr>
      <w:bookmarkStart w:id="18" w:name="_Toc531598207"/>
      <w:r>
        <w:lastRenderedPageBreak/>
        <w:t>5</w:t>
      </w:r>
      <w:r w:rsidR="00003E64" w:rsidRPr="00C267B1">
        <w:t xml:space="preserve">. </w:t>
      </w:r>
      <w:r w:rsidR="00003E64">
        <w:t>Приложения към Условията за изпълнение</w:t>
      </w:r>
      <w:bookmarkEnd w:id="18"/>
    </w:p>
    <w:p w14:paraId="2B9C2D61" w14:textId="31D8D230" w:rsidR="002C7F5C" w:rsidRDefault="00464710" w:rsidP="00703101">
      <w:pPr>
        <w:jc w:val="both"/>
        <w:rPr>
          <w:rFonts w:ascii="Times New Roman" w:hAnsi="Times New Roman" w:cs="Times New Roman"/>
          <w:sz w:val="24"/>
          <w:szCs w:val="24"/>
        </w:rPr>
      </w:pPr>
      <w:r>
        <w:rPr>
          <w:rFonts w:ascii="Times New Roman" w:hAnsi="Times New Roman" w:cs="Times New Roman"/>
          <w:sz w:val="24"/>
          <w:szCs w:val="24"/>
        </w:rPr>
        <w:t xml:space="preserve">Приложение № 1: </w:t>
      </w:r>
      <w:r w:rsidRPr="00464710">
        <w:rPr>
          <w:rFonts w:ascii="Times New Roman" w:hAnsi="Times New Roman" w:cs="Times New Roman"/>
          <w:sz w:val="24"/>
          <w:szCs w:val="24"/>
        </w:rPr>
        <w:t>Административен договор</w:t>
      </w:r>
      <w:r w:rsidR="00EE7C26">
        <w:rPr>
          <w:rFonts w:ascii="Times New Roman" w:hAnsi="Times New Roman" w:cs="Times New Roman"/>
          <w:sz w:val="24"/>
          <w:szCs w:val="24"/>
        </w:rPr>
        <w:t>;</w:t>
      </w:r>
    </w:p>
    <w:p w14:paraId="238E1043" w14:textId="3C3D895B" w:rsidR="00464710" w:rsidRDefault="00464710" w:rsidP="00703101">
      <w:pPr>
        <w:jc w:val="both"/>
        <w:rPr>
          <w:rFonts w:ascii="Times New Roman" w:hAnsi="Times New Roman" w:cs="Times New Roman"/>
          <w:sz w:val="24"/>
          <w:szCs w:val="24"/>
        </w:rPr>
      </w:pPr>
      <w:r>
        <w:rPr>
          <w:rFonts w:ascii="Times New Roman" w:hAnsi="Times New Roman" w:cs="Times New Roman"/>
          <w:sz w:val="24"/>
          <w:szCs w:val="24"/>
        </w:rPr>
        <w:t xml:space="preserve">Приложение № 2: </w:t>
      </w:r>
      <w:r w:rsidRPr="00464710">
        <w:rPr>
          <w:rFonts w:ascii="Times New Roman" w:hAnsi="Times New Roman" w:cs="Times New Roman"/>
          <w:sz w:val="24"/>
          <w:szCs w:val="24"/>
        </w:rPr>
        <w:t>Декларация за липса на двойно финансиране</w:t>
      </w:r>
      <w:r w:rsidR="00EE7C26">
        <w:rPr>
          <w:rFonts w:ascii="Times New Roman" w:hAnsi="Times New Roman" w:cs="Times New Roman"/>
          <w:sz w:val="24"/>
          <w:szCs w:val="24"/>
        </w:rPr>
        <w:t>;</w:t>
      </w:r>
    </w:p>
    <w:p w14:paraId="50C4327F" w14:textId="76570C97" w:rsidR="00464710" w:rsidRDefault="00315933" w:rsidP="00703101">
      <w:pPr>
        <w:jc w:val="both"/>
        <w:rPr>
          <w:rFonts w:ascii="Times New Roman" w:hAnsi="Times New Roman" w:cs="Times New Roman"/>
          <w:sz w:val="24"/>
          <w:szCs w:val="24"/>
        </w:rPr>
      </w:pPr>
      <w:r>
        <w:rPr>
          <w:rFonts w:ascii="Times New Roman" w:hAnsi="Times New Roman" w:cs="Times New Roman"/>
          <w:sz w:val="24"/>
          <w:szCs w:val="24"/>
        </w:rPr>
        <w:t>Приложение № 3</w:t>
      </w:r>
      <w:r w:rsidR="00485F1A">
        <w:rPr>
          <w:rFonts w:ascii="Times New Roman" w:hAnsi="Times New Roman" w:cs="Times New Roman"/>
          <w:sz w:val="24"/>
          <w:szCs w:val="24"/>
        </w:rPr>
        <w:t xml:space="preserve">: </w:t>
      </w:r>
      <w:r w:rsidR="00EC0A83" w:rsidRPr="00EC0A83">
        <w:rPr>
          <w:rFonts w:ascii="Times New Roman" w:hAnsi="Times New Roman" w:cs="Times New Roman"/>
          <w:sz w:val="24"/>
          <w:szCs w:val="24"/>
        </w:rPr>
        <w:t>Заявление за профил за достъп до ИСУН</w:t>
      </w:r>
      <w:r w:rsidR="00EC0A83">
        <w:rPr>
          <w:rFonts w:ascii="Times New Roman" w:hAnsi="Times New Roman" w:cs="Times New Roman"/>
          <w:sz w:val="24"/>
          <w:szCs w:val="24"/>
        </w:rPr>
        <w:t>;</w:t>
      </w:r>
    </w:p>
    <w:p w14:paraId="1E741921" w14:textId="60E4B3BF" w:rsidR="00EC0A83" w:rsidRDefault="00315933" w:rsidP="00703101">
      <w:pPr>
        <w:jc w:val="both"/>
        <w:rPr>
          <w:rFonts w:ascii="Times New Roman" w:hAnsi="Times New Roman" w:cs="Times New Roman"/>
          <w:sz w:val="24"/>
          <w:szCs w:val="24"/>
        </w:rPr>
      </w:pPr>
      <w:r>
        <w:rPr>
          <w:rFonts w:ascii="Times New Roman" w:hAnsi="Times New Roman" w:cs="Times New Roman"/>
          <w:sz w:val="24"/>
          <w:szCs w:val="24"/>
        </w:rPr>
        <w:t>Приложение № 3</w:t>
      </w:r>
      <w:r w:rsidR="00EC0A83">
        <w:rPr>
          <w:rFonts w:ascii="Times New Roman" w:hAnsi="Times New Roman" w:cs="Times New Roman"/>
          <w:sz w:val="24"/>
          <w:szCs w:val="24"/>
        </w:rPr>
        <w:t>а: Заявление за профил на упълномощени лица за достъп до ИСУН;</w:t>
      </w:r>
    </w:p>
    <w:p w14:paraId="11D21A97" w14:textId="3FD0D5A8" w:rsidR="00464710" w:rsidRDefault="00315933" w:rsidP="00703101">
      <w:pPr>
        <w:jc w:val="both"/>
        <w:rPr>
          <w:rFonts w:ascii="Times New Roman" w:hAnsi="Times New Roman" w:cs="Times New Roman"/>
          <w:sz w:val="24"/>
          <w:szCs w:val="24"/>
        </w:rPr>
      </w:pPr>
      <w:r>
        <w:rPr>
          <w:rFonts w:ascii="Times New Roman" w:hAnsi="Times New Roman" w:cs="Times New Roman"/>
          <w:sz w:val="24"/>
          <w:szCs w:val="24"/>
        </w:rPr>
        <w:t>Приложение №4</w:t>
      </w:r>
      <w:r w:rsidR="00485F1A">
        <w:rPr>
          <w:rFonts w:ascii="Times New Roman" w:hAnsi="Times New Roman" w:cs="Times New Roman"/>
          <w:sz w:val="24"/>
          <w:szCs w:val="24"/>
        </w:rPr>
        <w:t xml:space="preserve">: </w:t>
      </w:r>
      <w:r w:rsidR="00464710" w:rsidRPr="00464710">
        <w:rPr>
          <w:rFonts w:ascii="Times New Roman" w:hAnsi="Times New Roman" w:cs="Times New Roman"/>
          <w:sz w:val="24"/>
          <w:szCs w:val="24"/>
        </w:rPr>
        <w:t>Документи към междинно и окончателно плащане</w:t>
      </w:r>
      <w:r w:rsidR="00EE7C26">
        <w:rPr>
          <w:rFonts w:ascii="Times New Roman" w:hAnsi="Times New Roman" w:cs="Times New Roman"/>
          <w:sz w:val="24"/>
          <w:szCs w:val="24"/>
        </w:rPr>
        <w:t>;</w:t>
      </w:r>
    </w:p>
    <w:p w14:paraId="78B1B90F" w14:textId="51A19618" w:rsidR="00464710" w:rsidRDefault="00315933" w:rsidP="00703101">
      <w:pPr>
        <w:jc w:val="both"/>
        <w:rPr>
          <w:rFonts w:ascii="Times New Roman" w:hAnsi="Times New Roman" w:cs="Times New Roman"/>
          <w:sz w:val="24"/>
          <w:szCs w:val="24"/>
        </w:rPr>
      </w:pPr>
      <w:r>
        <w:rPr>
          <w:rFonts w:ascii="Times New Roman" w:hAnsi="Times New Roman" w:cs="Times New Roman"/>
          <w:sz w:val="24"/>
          <w:szCs w:val="24"/>
        </w:rPr>
        <w:t>Приложение № 5</w:t>
      </w:r>
      <w:r w:rsidR="00EC0A83">
        <w:rPr>
          <w:rFonts w:ascii="Times New Roman" w:hAnsi="Times New Roman" w:cs="Times New Roman"/>
          <w:sz w:val="24"/>
          <w:szCs w:val="24"/>
        </w:rPr>
        <w:t>: Банкова гаранция;</w:t>
      </w:r>
    </w:p>
    <w:p w14:paraId="55156D62" w14:textId="16200E3E" w:rsidR="00464710" w:rsidRDefault="00485F1A" w:rsidP="00703101">
      <w:pPr>
        <w:jc w:val="both"/>
        <w:rPr>
          <w:rFonts w:ascii="Times New Roman" w:hAnsi="Times New Roman" w:cs="Times New Roman"/>
          <w:sz w:val="24"/>
          <w:szCs w:val="24"/>
        </w:rPr>
      </w:pPr>
      <w:r>
        <w:rPr>
          <w:rFonts w:ascii="Times New Roman" w:hAnsi="Times New Roman" w:cs="Times New Roman"/>
          <w:sz w:val="24"/>
          <w:szCs w:val="24"/>
        </w:rPr>
        <w:t>Приложение</w:t>
      </w:r>
      <w:r w:rsidR="00315933">
        <w:rPr>
          <w:rFonts w:ascii="Times New Roman" w:hAnsi="Times New Roman" w:cs="Times New Roman"/>
          <w:sz w:val="24"/>
          <w:szCs w:val="24"/>
        </w:rPr>
        <w:t xml:space="preserve"> № 6</w:t>
      </w:r>
      <w:r>
        <w:rPr>
          <w:rFonts w:ascii="Times New Roman" w:hAnsi="Times New Roman" w:cs="Times New Roman"/>
          <w:sz w:val="24"/>
          <w:szCs w:val="24"/>
        </w:rPr>
        <w:t xml:space="preserve">: </w:t>
      </w:r>
      <w:r w:rsidR="009373F4" w:rsidRPr="009373F4">
        <w:rPr>
          <w:rFonts w:ascii="Times New Roman" w:hAnsi="Times New Roman" w:cs="Times New Roman"/>
          <w:sz w:val="24"/>
          <w:szCs w:val="24"/>
        </w:rPr>
        <w:t>Декларация за липса на основания за отстраняване</w:t>
      </w:r>
      <w:r w:rsidR="009373F4">
        <w:rPr>
          <w:rFonts w:ascii="Times New Roman" w:hAnsi="Times New Roman" w:cs="Times New Roman"/>
          <w:sz w:val="24"/>
          <w:szCs w:val="24"/>
        </w:rPr>
        <w:t>;</w:t>
      </w:r>
    </w:p>
    <w:p w14:paraId="73481F8F" w14:textId="3EF66DBB" w:rsidR="00712335" w:rsidRDefault="00315933" w:rsidP="00703101">
      <w:pPr>
        <w:jc w:val="both"/>
        <w:rPr>
          <w:rFonts w:ascii="Times New Roman" w:hAnsi="Times New Roman" w:cs="Times New Roman"/>
          <w:sz w:val="24"/>
          <w:szCs w:val="24"/>
        </w:rPr>
      </w:pPr>
      <w:r>
        <w:rPr>
          <w:rFonts w:ascii="Times New Roman" w:hAnsi="Times New Roman" w:cs="Times New Roman"/>
          <w:sz w:val="24"/>
          <w:szCs w:val="24"/>
        </w:rPr>
        <w:t>Приложение № 7</w:t>
      </w:r>
      <w:r w:rsidR="00712335">
        <w:rPr>
          <w:rFonts w:ascii="Times New Roman" w:hAnsi="Times New Roman" w:cs="Times New Roman"/>
          <w:sz w:val="24"/>
          <w:szCs w:val="24"/>
        </w:rPr>
        <w:t>: Декларация за нередности</w:t>
      </w:r>
      <w:r w:rsidR="00EE7C26">
        <w:rPr>
          <w:rFonts w:ascii="Times New Roman" w:hAnsi="Times New Roman" w:cs="Times New Roman"/>
          <w:sz w:val="24"/>
          <w:szCs w:val="24"/>
        </w:rPr>
        <w:t>;</w:t>
      </w:r>
    </w:p>
    <w:p w14:paraId="14D5D808" w14:textId="51B40E18" w:rsidR="00712335" w:rsidRDefault="00EC0A83" w:rsidP="00703101">
      <w:pPr>
        <w:jc w:val="both"/>
        <w:rPr>
          <w:rFonts w:ascii="Times New Roman" w:hAnsi="Times New Roman" w:cs="Times New Roman"/>
          <w:sz w:val="24"/>
          <w:szCs w:val="24"/>
        </w:rPr>
      </w:pPr>
      <w:r>
        <w:rPr>
          <w:rFonts w:ascii="Times New Roman" w:hAnsi="Times New Roman" w:cs="Times New Roman"/>
          <w:sz w:val="24"/>
          <w:szCs w:val="24"/>
        </w:rPr>
        <w:t>При</w:t>
      </w:r>
      <w:r w:rsidR="00315933">
        <w:rPr>
          <w:rFonts w:ascii="Times New Roman" w:hAnsi="Times New Roman" w:cs="Times New Roman"/>
          <w:sz w:val="24"/>
          <w:szCs w:val="24"/>
        </w:rPr>
        <w:t>ложение № 8</w:t>
      </w:r>
      <w:r w:rsidR="00712335">
        <w:rPr>
          <w:rFonts w:ascii="Times New Roman" w:hAnsi="Times New Roman" w:cs="Times New Roman"/>
          <w:sz w:val="24"/>
          <w:szCs w:val="24"/>
        </w:rPr>
        <w:t>: Формуляр за мониторинг</w:t>
      </w:r>
      <w:r w:rsidR="001257F3">
        <w:rPr>
          <w:rFonts w:ascii="Times New Roman" w:hAnsi="Times New Roman" w:cs="Times New Roman"/>
          <w:sz w:val="24"/>
          <w:szCs w:val="24"/>
        </w:rPr>
        <w:t>;</w:t>
      </w:r>
    </w:p>
    <w:p w14:paraId="40BDF02F" w14:textId="1037A10D" w:rsidR="001257F3" w:rsidRPr="00703101" w:rsidRDefault="001257F3" w:rsidP="00703101">
      <w:pPr>
        <w:jc w:val="both"/>
        <w:rPr>
          <w:rFonts w:ascii="Times New Roman" w:hAnsi="Times New Roman" w:cs="Times New Roman"/>
          <w:sz w:val="24"/>
          <w:szCs w:val="24"/>
        </w:rPr>
      </w:pPr>
      <w:r>
        <w:rPr>
          <w:rFonts w:ascii="Times New Roman" w:hAnsi="Times New Roman" w:cs="Times New Roman"/>
          <w:sz w:val="24"/>
          <w:szCs w:val="24"/>
        </w:rPr>
        <w:t xml:space="preserve">Приложение № 9: </w:t>
      </w:r>
      <w:r w:rsidRPr="001257F3">
        <w:rPr>
          <w:rFonts w:ascii="Times New Roman" w:hAnsi="Times New Roman" w:cs="Times New Roman"/>
          <w:sz w:val="24"/>
          <w:szCs w:val="24"/>
        </w:rPr>
        <w:t>Ръководство за изпълнение на договори за БФП</w:t>
      </w:r>
      <w:r>
        <w:rPr>
          <w:rFonts w:ascii="Times New Roman" w:hAnsi="Times New Roman" w:cs="Times New Roman"/>
          <w:sz w:val="24"/>
          <w:szCs w:val="24"/>
        </w:rPr>
        <w:t>.</w:t>
      </w:r>
    </w:p>
    <w:p w14:paraId="188501CC" w14:textId="4E4EA3DA" w:rsidR="00464710" w:rsidRDefault="00464710" w:rsidP="00464710">
      <w:pPr>
        <w:spacing w:after="200" w:line="276" w:lineRule="auto"/>
        <w:rPr>
          <w:rFonts w:eastAsia="Calibri"/>
          <w:sz w:val="24"/>
          <w:szCs w:val="24"/>
        </w:rPr>
      </w:pPr>
    </w:p>
    <w:p w14:paraId="346AFA08" w14:textId="77777777" w:rsidR="00703101" w:rsidRPr="00802BD6" w:rsidRDefault="00703101" w:rsidP="00802BD6">
      <w:pPr>
        <w:jc w:val="both"/>
        <w:rPr>
          <w:rFonts w:ascii="Times New Roman" w:hAnsi="Times New Roman" w:cs="Times New Roman"/>
          <w:sz w:val="24"/>
          <w:szCs w:val="24"/>
        </w:rPr>
      </w:pPr>
    </w:p>
    <w:p w14:paraId="448A50FF" w14:textId="77777777" w:rsidR="00802BD6" w:rsidRPr="001C760E" w:rsidRDefault="00802BD6" w:rsidP="001C760E">
      <w:pPr>
        <w:jc w:val="both"/>
        <w:rPr>
          <w:rFonts w:ascii="Times New Roman" w:hAnsi="Times New Roman" w:cs="Times New Roman"/>
          <w:sz w:val="24"/>
          <w:szCs w:val="24"/>
        </w:rPr>
      </w:pPr>
    </w:p>
    <w:p w14:paraId="55A6C17D" w14:textId="77777777" w:rsidR="001C760E" w:rsidRPr="00AF51A4" w:rsidRDefault="001C760E" w:rsidP="00AF51A4">
      <w:pPr>
        <w:jc w:val="both"/>
        <w:rPr>
          <w:rFonts w:ascii="Times New Roman" w:hAnsi="Times New Roman" w:cs="Times New Roman"/>
          <w:sz w:val="24"/>
          <w:szCs w:val="24"/>
        </w:rPr>
      </w:pPr>
    </w:p>
    <w:p w14:paraId="54B9E848" w14:textId="77777777" w:rsidR="00AF51A4" w:rsidRDefault="00AF51A4" w:rsidP="00F135DA">
      <w:pPr>
        <w:jc w:val="both"/>
        <w:rPr>
          <w:rFonts w:ascii="Times New Roman" w:hAnsi="Times New Roman" w:cs="Times New Roman"/>
          <w:sz w:val="24"/>
          <w:szCs w:val="24"/>
        </w:rPr>
      </w:pPr>
    </w:p>
    <w:p w14:paraId="314B4F09" w14:textId="77777777" w:rsidR="00F135DA" w:rsidRDefault="00F135DA" w:rsidP="00605D04">
      <w:pPr>
        <w:jc w:val="both"/>
        <w:rPr>
          <w:rFonts w:ascii="Times New Roman" w:hAnsi="Times New Roman" w:cs="Times New Roman"/>
          <w:sz w:val="24"/>
          <w:szCs w:val="24"/>
        </w:rPr>
      </w:pPr>
    </w:p>
    <w:p w14:paraId="3123D853" w14:textId="77777777" w:rsidR="00F135DA" w:rsidRDefault="00F135DA" w:rsidP="00605D04">
      <w:pPr>
        <w:jc w:val="both"/>
        <w:rPr>
          <w:rFonts w:ascii="Times New Roman" w:hAnsi="Times New Roman" w:cs="Times New Roman"/>
          <w:sz w:val="24"/>
          <w:szCs w:val="24"/>
        </w:rPr>
      </w:pPr>
    </w:p>
    <w:p w14:paraId="472EA9A4" w14:textId="77777777" w:rsidR="00F135DA" w:rsidRDefault="00F135DA" w:rsidP="00605D04">
      <w:pPr>
        <w:jc w:val="both"/>
        <w:rPr>
          <w:rFonts w:ascii="Times New Roman" w:hAnsi="Times New Roman" w:cs="Times New Roman"/>
          <w:sz w:val="24"/>
          <w:szCs w:val="24"/>
        </w:rPr>
      </w:pPr>
    </w:p>
    <w:p w14:paraId="642EC8F9" w14:textId="77777777" w:rsidR="00F135DA" w:rsidRDefault="00F135DA" w:rsidP="00605D04">
      <w:pPr>
        <w:jc w:val="both"/>
        <w:rPr>
          <w:rFonts w:ascii="Times New Roman" w:hAnsi="Times New Roman" w:cs="Times New Roman"/>
          <w:sz w:val="24"/>
          <w:szCs w:val="24"/>
        </w:rPr>
      </w:pPr>
    </w:p>
    <w:p w14:paraId="46D72032" w14:textId="77777777" w:rsidR="00AF51A4" w:rsidRDefault="00AF51A4" w:rsidP="00605D04">
      <w:pPr>
        <w:jc w:val="both"/>
        <w:rPr>
          <w:rFonts w:ascii="Times New Roman" w:hAnsi="Times New Roman" w:cs="Times New Roman"/>
          <w:sz w:val="24"/>
          <w:szCs w:val="24"/>
        </w:rPr>
      </w:pPr>
    </w:p>
    <w:p w14:paraId="45FAEF89" w14:textId="77777777" w:rsidR="00AF51A4" w:rsidRDefault="00AF51A4" w:rsidP="00605D04">
      <w:pPr>
        <w:jc w:val="both"/>
        <w:rPr>
          <w:rFonts w:ascii="Times New Roman" w:hAnsi="Times New Roman" w:cs="Times New Roman"/>
          <w:sz w:val="24"/>
          <w:szCs w:val="24"/>
        </w:rPr>
      </w:pPr>
    </w:p>
    <w:p w14:paraId="46C43EA6" w14:textId="77777777" w:rsidR="00AF51A4" w:rsidRDefault="00AF51A4" w:rsidP="00605D04">
      <w:pPr>
        <w:jc w:val="both"/>
        <w:rPr>
          <w:rFonts w:ascii="Times New Roman" w:hAnsi="Times New Roman" w:cs="Times New Roman"/>
          <w:sz w:val="24"/>
          <w:szCs w:val="24"/>
        </w:rPr>
      </w:pPr>
    </w:p>
    <w:p w14:paraId="71A44503" w14:textId="77777777" w:rsidR="00AF51A4" w:rsidRDefault="00AF51A4" w:rsidP="00605D04">
      <w:pPr>
        <w:jc w:val="both"/>
        <w:rPr>
          <w:rFonts w:ascii="Times New Roman" w:hAnsi="Times New Roman" w:cs="Times New Roman"/>
          <w:sz w:val="24"/>
          <w:szCs w:val="24"/>
        </w:rPr>
      </w:pPr>
    </w:p>
    <w:p w14:paraId="45F874B5" w14:textId="77777777" w:rsidR="00AF51A4" w:rsidRDefault="00AF51A4" w:rsidP="00605D04">
      <w:pPr>
        <w:jc w:val="both"/>
        <w:rPr>
          <w:rFonts w:ascii="Times New Roman" w:hAnsi="Times New Roman" w:cs="Times New Roman"/>
          <w:sz w:val="24"/>
          <w:szCs w:val="24"/>
        </w:rPr>
      </w:pPr>
    </w:p>
    <w:p w14:paraId="67A21DE4" w14:textId="77777777" w:rsidR="00AF51A4" w:rsidRDefault="00AF51A4" w:rsidP="00605D04">
      <w:pPr>
        <w:jc w:val="both"/>
        <w:rPr>
          <w:rFonts w:ascii="Times New Roman" w:hAnsi="Times New Roman" w:cs="Times New Roman"/>
          <w:sz w:val="24"/>
          <w:szCs w:val="24"/>
        </w:rPr>
      </w:pPr>
    </w:p>
    <w:p w14:paraId="21B664D2" w14:textId="77777777" w:rsidR="00605D04" w:rsidRDefault="00605D04" w:rsidP="00605D04">
      <w:pPr>
        <w:jc w:val="both"/>
        <w:rPr>
          <w:rFonts w:ascii="Times New Roman" w:hAnsi="Times New Roman" w:cs="Times New Roman"/>
          <w:sz w:val="24"/>
          <w:szCs w:val="24"/>
        </w:rPr>
      </w:pPr>
    </w:p>
    <w:p w14:paraId="6D46A022" w14:textId="77777777" w:rsidR="00605D04" w:rsidRPr="00536717" w:rsidRDefault="00605D04" w:rsidP="00605D04">
      <w:pPr>
        <w:jc w:val="both"/>
        <w:rPr>
          <w:rFonts w:ascii="Times New Roman" w:hAnsi="Times New Roman" w:cs="Times New Roman"/>
          <w:b/>
          <w:sz w:val="24"/>
          <w:szCs w:val="24"/>
        </w:rPr>
      </w:pPr>
    </w:p>
    <w:p w14:paraId="064A2A75" w14:textId="10821DA8" w:rsidR="005503CD" w:rsidRPr="00536717" w:rsidRDefault="005503CD" w:rsidP="00605D04">
      <w:pPr>
        <w:jc w:val="both"/>
        <w:rPr>
          <w:rFonts w:ascii="Times New Roman" w:hAnsi="Times New Roman" w:cs="Times New Roman"/>
          <w:b/>
          <w:sz w:val="24"/>
          <w:szCs w:val="24"/>
        </w:rPr>
      </w:pPr>
    </w:p>
    <w:sectPr w:rsidR="005503CD" w:rsidRPr="00536717" w:rsidSect="00AF5CC7">
      <w:headerReference w:type="default" r:id="rId8"/>
      <w:footerReference w:type="default" r:id="rId9"/>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AE80F" w14:textId="77777777" w:rsidR="00492FBF" w:rsidRDefault="00492FBF" w:rsidP="002325A3">
      <w:pPr>
        <w:spacing w:after="0" w:line="240" w:lineRule="auto"/>
      </w:pPr>
      <w:r>
        <w:separator/>
      </w:r>
    </w:p>
  </w:endnote>
  <w:endnote w:type="continuationSeparator" w:id="0">
    <w:p w14:paraId="4EA00887" w14:textId="77777777" w:rsidR="00492FBF" w:rsidRDefault="00492FBF"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EUAlbertina">
    <w:altName w:val="Times New Roman"/>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286886"/>
      <w:docPartObj>
        <w:docPartGallery w:val="Page Numbers (Bottom of Page)"/>
        <w:docPartUnique/>
      </w:docPartObj>
    </w:sdtPr>
    <w:sdtEndPr/>
    <w:sdtContent>
      <w:p w14:paraId="58A23D6A" w14:textId="77777777" w:rsidR="00346B87" w:rsidRDefault="00346B87">
        <w:pPr>
          <w:pStyle w:val="Footer"/>
          <w:jc w:val="right"/>
        </w:pPr>
        <w:r>
          <w:fldChar w:fldCharType="begin"/>
        </w:r>
        <w:r>
          <w:instrText>PAGE   \* MERGEFORMAT</w:instrText>
        </w:r>
        <w:r>
          <w:fldChar w:fldCharType="separate"/>
        </w:r>
        <w:r w:rsidR="005B3A98">
          <w:rPr>
            <w:noProof/>
          </w:rPr>
          <w:t>14</w:t>
        </w:r>
        <w:r>
          <w:fldChar w:fldCharType="end"/>
        </w:r>
      </w:p>
    </w:sdtContent>
  </w:sdt>
  <w:p w14:paraId="1A896FB7" w14:textId="77777777" w:rsidR="001A336A" w:rsidRPr="001A336A" w:rsidRDefault="001A336A" w:rsidP="001A336A">
    <w:pPr>
      <w:tabs>
        <w:tab w:val="center" w:pos="4536"/>
        <w:tab w:val="right" w:pos="9072"/>
      </w:tabs>
      <w:spacing w:after="0" w:line="240" w:lineRule="auto"/>
      <w:ind w:right="284"/>
      <w:jc w:val="right"/>
      <w:rPr>
        <w:noProof/>
      </w:rPr>
    </w:pPr>
    <w:r w:rsidRPr="001A336A">
      <w:fldChar w:fldCharType="begin"/>
    </w:r>
    <w:r w:rsidRPr="001A336A">
      <w:instrText xml:space="preserve"> PAGE   \* MERGEFORMAT </w:instrText>
    </w:r>
    <w:r w:rsidRPr="001A336A">
      <w:fldChar w:fldCharType="separate"/>
    </w:r>
    <w:r w:rsidR="005B3A98">
      <w:rPr>
        <w:noProof/>
      </w:rPr>
      <w:t>14</w:t>
    </w:r>
    <w:r w:rsidRPr="001A336A">
      <w:rPr>
        <w:noProof/>
      </w:rPr>
      <w:fldChar w:fldCharType="end"/>
    </w:r>
  </w:p>
  <w:p w14:paraId="631AEB1D" w14:textId="61A7A4B6" w:rsidR="00346B87" w:rsidRDefault="001A336A" w:rsidP="00D871BA">
    <w:pPr>
      <w:tabs>
        <w:tab w:val="center" w:pos="4536"/>
        <w:tab w:val="right" w:pos="9072"/>
      </w:tabs>
      <w:spacing w:after="0" w:line="240" w:lineRule="auto"/>
      <w:ind w:right="284"/>
      <w:jc w:val="both"/>
    </w:pPr>
    <w:r>
      <w:rPr>
        <w:rFonts w:ascii="Times New Roman" w:hAnsi="Times New Roman"/>
        <w:sz w:val="20"/>
      </w:rPr>
      <w:t>Условия за изпълнение по процедура</w:t>
    </w:r>
    <w:r w:rsidRPr="001A336A">
      <w:rPr>
        <w:rFonts w:ascii="Times New Roman" w:hAnsi="Times New Roman"/>
        <w:sz w:val="20"/>
      </w:rPr>
      <w:t xml:space="preserve"> </w:t>
    </w:r>
    <w:r w:rsidR="00D871BA" w:rsidRPr="00D871BA">
      <w:rPr>
        <w:rFonts w:ascii="Times New Roman" w:hAnsi="Times New Roman"/>
        <w:sz w:val="20"/>
      </w:rPr>
      <w:t>BG06RDNP001-19.605 МИГ Поморие_4.2_М2 “Инвестиции в преработка/маркетинг на селскостопански продукти”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F834C" w14:textId="77777777" w:rsidR="00492FBF" w:rsidRDefault="00492FBF" w:rsidP="002325A3">
      <w:pPr>
        <w:spacing w:after="0" w:line="240" w:lineRule="auto"/>
      </w:pPr>
      <w:r>
        <w:separator/>
      </w:r>
    </w:p>
  </w:footnote>
  <w:footnote w:type="continuationSeparator" w:id="0">
    <w:p w14:paraId="569B5E2E" w14:textId="77777777" w:rsidR="00492FBF" w:rsidRDefault="00492FBF" w:rsidP="00232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2AEA2" w14:textId="34805153" w:rsidR="009724C8" w:rsidRDefault="009724C8" w:rsidP="009724C8">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sidRPr="00873634">
      <w:rPr>
        <w:rFonts w:ascii="Times New Roman" w:hAnsi="Times New Roman" w:cs="Times New Roman"/>
        <w:b/>
        <w:i/>
        <w:iCs/>
        <w:noProof/>
        <w:color w:val="7F7F7F" w:themeColor="text1" w:themeTint="80"/>
        <w:sz w:val="20"/>
        <w:szCs w:val="20"/>
        <w:lang w:val="en-US"/>
      </w:rPr>
      <w:drawing>
        <wp:anchor distT="0" distB="0" distL="114300" distR="114300" simplePos="0" relativeHeight="251660288" behindDoc="0" locked="0" layoutInCell="1" allowOverlap="1" wp14:anchorId="3B068758" wp14:editId="30DB1369">
          <wp:simplePos x="0" y="0"/>
          <wp:positionH relativeFrom="margin">
            <wp:posOffset>419735</wp:posOffset>
          </wp:positionH>
          <wp:positionV relativeFrom="margin">
            <wp:posOffset>-1786255</wp:posOffset>
          </wp:positionV>
          <wp:extent cx="835660" cy="555625"/>
          <wp:effectExtent l="0" t="0" r="2540" b="3175"/>
          <wp:wrapSquare wrapText="bothSides"/>
          <wp:docPr id="18" name="Картина 8" descr="C:\Users\Fujitsu\Desktop\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Flag_of_Europe.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iCs/>
        <w:noProof/>
        <w:color w:val="7F7F7F" w:themeColor="text1" w:themeTint="80"/>
        <w:sz w:val="20"/>
        <w:szCs w:val="20"/>
        <w:lang w:val="en-US"/>
      </w:rPr>
      <w:drawing>
        <wp:anchor distT="0" distB="0" distL="114300" distR="114300" simplePos="0" relativeHeight="251659264" behindDoc="0" locked="0" layoutInCell="1" allowOverlap="1" wp14:anchorId="34D60E75" wp14:editId="35EA6666">
          <wp:simplePos x="0" y="0"/>
          <wp:positionH relativeFrom="margin">
            <wp:posOffset>1707515</wp:posOffset>
          </wp:positionH>
          <wp:positionV relativeFrom="paragraph">
            <wp:posOffset>384175</wp:posOffset>
          </wp:positionV>
          <wp:extent cx="556260" cy="556260"/>
          <wp:effectExtent l="0" t="0" r="2540" b="2540"/>
          <wp:wrapNone/>
          <wp:docPr id="20" name="Картина 1" descr="&amp;Lcy;&amp;ocy;&amp;gcy;&amp;ocy; &amp;ncy;&amp;acy; &amp;Pcy;&amp;Rcy;&amp;S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amp;Lcy;&amp;ocy;&amp;gcy;&amp;ocy; &amp;ncy;&amp;acy; &amp;Pcy;&amp;Rcy;&amp;Scy;&amp;Rc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7F7F7F" w:themeColor="text1" w:themeTint="80"/>
        <w:sz w:val="32"/>
        <w:szCs w:val="32"/>
        <w:lang w:val="en-US"/>
      </w:rPr>
      <w:drawing>
        <wp:anchor distT="0" distB="0" distL="114300" distR="114300" simplePos="0" relativeHeight="251662336" behindDoc="0" locked="0" layoutInCell="1" allowOverlap="1" wp14:anchorId="0951B5A6" wp14:editId="348F7DC1">
          <wp:simplePos x="0" y="0"/>
          <wp:positionH relativeFrom="margin">
            <wp:posOffset>2637790</wp:posOffset>
          </wp:positionH>
          <wp:positionV relativeFrom="margin">
            <wp:posOffset>-1763395</wp:posOffset>
          </wp:positionV>
          <wp:extent cx="1390650" cy="577850"/>
          <wp:effectExtent l="0" t="0" r="0" b="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_Pomorie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0650" cy="577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F7F7F" w:themeColor="text1" w:themeTint="80"/>
        <w:sz w:val="32"/>
        <w:szCs w:val="32"/>
      </w:rPr>
      <w:t xml:space="preserve">          </w:t>
    </w:r>
  </w:p>
  <w:p w14:paraId="38E252B8" w14:textId="71200273" w:rsidR="009724C8" w:rsidRDefault="009724C8" w:rsidP="009724C8">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rFonts w:ascii="Times New Roman" w:hAnsi="Times New Roman" w:cs="Times New Roman"/>
        <w:b/>
        <w:color w:val="7F7F7F" w:themeColor="text1" w:themeTint="80"/>
        <w:sz w:val="32"/>
        <w:szCs w:val="32"/>
      </w:rPr>
      <w:t xml:space="preserve">                                            </w:t>
    </w:r>
    <w:r>
      <w:rPr>
        <w:rFonts w:ascii="Times New Roman" w:hAnsi="Times New Roman" w:cs="Times New Roman"/>
        <w:b/>
        <w:noProof/>
        <w:color w:val="7F7F7F" w:themeColor="text1" w:themeTint="80"/>
        <w:sz w:val="32"/>
        <w:szCs w:val="32"/>
        <w:lang w:val="en-US"/>
      </w:rPr>
      <w:drawing>
        <wp:inline distT="0" distB="0" distL="0" distR="0" wp14:anchorId="60DA4B9B" wp14:editId="68E69647">
          <wp:extent cx="1627505" cy="646430"/>
          <wp:effectExtent l="0" t="0" r="0" b="127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646430"/>
                  </a:xfrm>
                  <a:prstGeom prst="rect">
                    <a:avLst/>
                  </a:prstGeom>
                  <a:noFill/>
                </pic:spPr>
              </pic:pic>
            </a:graphicData>
          </a:graphic>
        </wp:inline>
      </w:drawing>
    </w:r>
  </w:p>
  <w:p w14:paraId="5D8C3CD3" w14:textId="77777777" w:rsidR="009724C8" w:rsidRDefault="009724C8" w:rsidP="009724C8">
    <w:pPr>
      <w:pStyle w:val="Header"/>
      <w:tabs>
        <w:tab w:val="left" w:pos="2580"/>
        <w:tab w:val="left" w:pos="2985"/>
      </w:tabs>
      <w:spacing w:line="360" w:lineRule="auto"/>
      <w:jc w:val="center"/>
      <w:rPr>
        <w:rFonts w:ascii="Times New Roman" w:hAnsi="Times New Roman" w:cs="Times New Roman"/>
        <w:b/>
        <w:bCs/>
        <w:i/>
        <w:iCs/>
        <w:spacing w:val="6"/>
        <w:sz w:val="20"/>
        <w:szCs w:val="20"/>
      </w:rPr>
    </w:pPr>
  </w:p>
  <w:p w14:paraId="68065EA4" w14:textId="77777777" w:rsidR="009724C8" w:rsidRPr="00D54185" w:rsidRDefault="009724C8" w:rsidP="009724C8">
    <w:pPr>
      <w:pStyle w:val="Header"/>
      <w:pBdr>
        <w:bottom w:val="double" w:sz="4" w:space="1" w:color="auto"/>
      </w:pBdr>
      <w:tabs>
        <w:tab w:val="left" w:pos="2580"/>
        <w:tab w:val="left" w:pos="2985"/>
      </w:tabs>
      <w:spacing w:line="360" w:lineRule="auto"/>
      <w:jc w:val="center"/>
      <w:rPr>
        <w:rFonts w:ascii="Times New Roman" w:hAnsi="Times New Roman" w:cs="Times New Roman"/>
        <w:b/>
        <w:bCs/>
        <w:i/>
        <w:iCs/>
        <w:spacing w:val="6"/>
        <w:sz w:val="20"/>
        <w:szCs w:val="20"/>
      </w:rPr>
    </w:pPr>
    <w:r w:rsidRPr="00603125">
      <w:rPr>
        <w:rFonts w:ascii="Times New Roman" w:hAnsi="Times New Roman" w:cs="Times New Roman"/>
        <w:b/>
        <w:bCs/>
        <w:i/>
        <w:iCs/>
        <w:spacing w:val="6"/>
        <w:sz w:val="20"/>
        <w:szCs w:val="20"/>
      </w:rPr>
      <w:t>Европейски</w:t>
    </w:r>
    <w:r w:rsidRPr="00D54185">
      <w:rPr>
        <w:rFonts w:ascii="Times New Roman" w:hAnsi="Times New Roman" w:cs="Times New Roman"/>
        <w:b/>
        <w:bCs/>
        <w:i/>
        <w:iCs/>
        <w:spacing w:val="6"/>
        <w:sz w:val="20"/>
        <w:szCs w:val="20"/>
      </w:rPr>
      <w:t xml:space="preserve"> земеделски фонд за развитие на </w:t>
    </w:r>
    <w:r w:rsidRPr="001E479C">
      <w:rPr>
        <w:rFonts w:ascii="Times New Roman" w:hAnsi="Times New Roman" w:cs="Times New Roman"/>
        <w:b/>
        <w:bCs/>
        <w:i/>
        <w:iCs/>
        <w:spacing w:val="6"/>
        <w:sz w:val="20"/>
        <w:szCs w:val="20"/>
      </w:rPr>
      <w:t>селските</w:t>
    </w:r>
    <w:r w:rsidRPr="00D54185">
      <w:rPr>
        <w:rFonts w:ascii="Times New Roman" w:hAnsi="Times New Roman" w:cs="Times New Roman"/>
        <w:b/>
        <w:bCs/>
        <w:i/>
        <w:iCs/>
        <w:spacing w:val="6"/>
        <w:sz w:val="20"/>
        <w:szCs w:val="20"/>
      </w:rPr>
      <w:t xml:space="preserve"> райони: </w:t>
    </w:r>
    <w:r>
      <w:rPr>
        <w:rFonts w:ascii="Times New Roman" w:hAnsi="Times New Roman" w:cs="Times New Roman"/>
        <w:b/>
        <w:bCs/>
        <w:i/>
        <w:iCs/>
        <w:spacing w:val="6"/>
        <w:sz w:val="20"/>
        <w:szCs w:val="20"/>
      </w:rPr>
      <w:t xml:space="preserve"> </w:t>
    </w:r>
    <w:r w:rsidRPr="00D54185">
      <w:rPr>
        <w:rFonts w:ascii="Times New Roman" w:hAnsi="Times New Roman" w:cs="Times New Roman"/>
        <w:b/>
        <w:bCs/>
        <w:i/>
        <w:iCs/>
        <w:spacing w:val="6"/>
        <w:sz w:val="20"/>
        <w:szCs w:val="20"/>
      </w:rPr>
      <w:t>Европа инвестира в селските райони</w:t>
    </w:r>
  </w:p>
  <w:p w14:paraId="57699A4F" w14:textId="77777777" w:rsidR="009724C8" w:rsidRPr="00C77914" w:rsidRDefault="009724C8" w:rsidP="009724C8">
    <w:pPr>
      <w:pStyle w:val="Header"/>
      <w:tabs>
        <w:tab w:val="left" w:pos="2580"/>
        <w:tab w:val="left" w:pos="2985"/>
      </w:tabs>
      <w:spacing w:line="276" w:lineRule="auto"/>
      <w:jc w:val="center"/>
      <w:rPr>
        <w:rFonts w:ascii="Times New Roman" w:hAnsi="Times New Roman" w:cs="Times New Roman"/>
        <w:b/>
        <w:i/>
        <w:iCs/>
        <w:color w:val="7F7F7F" w:themeColor="text1" w:themeTint="80"/>
        <w:sz w:val="20"/>
        <w:szCs w:val="20"/>
      </w:rPr>
    </w:pPr>
  </w:p>
  <w:p w14:paraId="4033DC61" w14:textId="77777777" w:rsidR="004E4497" w:rsidRPr="009724C8" w:rsidRDefault="004E4497" w:rsidP="00972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B0C"/>
    <w:multiLevelType w:val="hybridMultilevel"/>
    <w:tmpl w:val="000011F4"/>
    <w:lvl w:ilvl="0" w:tplc="00005DD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F25569"/>
    <w:multiLevelType w:val="hybridMultilevel"/>
    <w:tmpl w:val="B3F42034"/>
    <w:lvl w:ilvl="0" w:tplc="5DD07C14">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45B4E8B"/>
    <w:multiLevelType w:val="hybridMultilevel"/>
    <w:tmpl w:val="CE588920"/>
    <w:lvl w:ilvl="0" w:tplc="6590C84E">
      <w:start w:val="1"/>
      <w:numFmt w:val="bullet"/>
      <w:lvlText w:val=""/>
      <w:lvlJc w:val="left"/>
      <w:pPr>
        <w:ind w:left="720" w:hanging="360"/>
      </w:pPr>
      <w:rPr>
        <w:rFonts w:ascii="Symbol" w:hAnsi="Symbol" w:hint="default"/>
      </w:rPr>
    </w:lvl>
    <w:lvl w:ilvl="1" w:tplc="FC32AD0E">
      <w:start w:val="10"/>
      <w:numFmt w:val="bullet"/>
      <w:lvlText w:val="-"/>
      <w:lvlJc w:val="left"/>
      <w:pPr>
        <w:ind w:left="1440" w:hanging="360"/>
      </w:pPr>
      <w:rPr>
        <w:rFonts w:ascii="Times New Roman" w:eastAsiaTheme="minorHAns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5">
    <w:nsid w:val="1B4A1E12"/>
    <w:multiLevelType w:val="hybridMultilevel"/>
    <w:tmpl w:val="CAE66E26"/>
    <w:lvl w:ilvl="0" w:tplc="5DD07C14">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7">
    <w:nsid w:val="2D222241"/>
    <w:multiLevelType w:val="hybridMultilevel"/>
    <w:tmpl w:val="B63C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2C6C8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B33DC8"/>
    <w:multiLevelType w:val="hybridMultilevel"/>
    <w:tmpl w:val="2FE839BE"/>
    <w:lvl w:ilvl="0" w:tplc="5DD07C14">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FFC5F28"/>
    <w:multiLevelType w:val="hybridMultilevel"/>
    <w:tmpl w:val="0F7A37D6"/>
    <w:lvl w:ilvl="0" w:tplc="5BA8D9D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54F63C3A"/>
    <w:multiLevelType w:val="hybridMultilevel"/>
    <w:tmpl w:val="83C6CD6E"/>
    <w:lvl w:ilvl="0" w:tplc="70FCD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6"/>
  </w:num>
  <w:num w:numId="5">
    <w:abstractNumId w:val="11"/>
  </w:num>
  <w:num w:numId="6">
    <w:abstractNumId w:val="1"/>
  </w:num>
  <w:num w:numId="7">
    <w:abstractNumId w:val="7"/>
  </w:num>
  <w:num w:numId="8">
    <w:abstractNumId w:val="10"/>
  </w:num>
  <w:num w:numId="9">
    <w:abstractNumId w:val="0"/>
  </w:num>
  <w:num w:numId="10">
    <w:abstractNumId w:val="12"/>
  </w:num>
  <w:num w:numId="11">
    <w:abstractNumId w:val="8"/>
  </w:num>
  <w:num w:numId="12">
    <w:abstractNumId w:val="5"/>
  </w:num>
  <w:num w:numId="13">
    <w:abstractNumId w:val="9"/>
  </w:num>
  <w:num w:numId="14">
    <w:abstractNumId w:val="2"/>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4"/>
    <w:rsid w:val="00002EB0"/>
    <w:rsid w:val="00003CF0"/>
    <w:rsid w:val="00003E64"/>
    <w:rsid w:val="00004D24"/>
    <w:rsid w:val="0000793A"/>
    <w:rsid w:val="000079C1"/>
    <w:rsid w:val="00007A2C"/>
    <w:rsid w:val="00007D9A"/>
    <w:rsid w:val="000115A9"/>
    <w:rsid w:val="00013E5C"/>
    <w:rsid w:val="0001460B"/>
    <w:rsid w:val="000169F0"/>
    <w:rsid w:val="000231F8"/>
    <w:rsid w:val="00024F16"/>
    <w:rsid w:val="00025639"/>
    <w:rsid w:val="00030119"/>
    <w:rsid w:val="00030653"/>
    <w:rsid w:val="00030C9C"/>
    <w:rsid w:val="00031D4A"/>
    <w:rsid w:val="00032BF1"/>
    <w:rsid w:val="000337E9"/>
    <w:rsid w:val="00034230"/>
    <w:rsid w:val="00035BF0"/>
    <w:rsid w:val="000409A1"/>
    <w:rsid w:val="0004418A"/>
    <w:rsid w:val="00044DFD"/>
    <w:rsid w:val="000453BA"/>
    <w:rsid w:val="0004629F"/>
    <w:rsid w:val="00050091"/>
    <w:rsid w:val="00050480"/>
    <w:rsid w:val="0005088E"/>
    <w:rsid w:val="00050D51"/>
    <w:rsid w:val="00051212"/>
    <w:rsid w:val="00051741"/>
    <w:rsid w:val="00052675"/>
    <w:rsid w:val="000553B8"/>
    <w:rsid w:val="00057EEE"/>
    <w:rsid w:val="0006081F"/>
    <w:rsid w:val="0006155D"/>
    <w:rsid w:val="0006180A"/>
    <w:rsid w:val="0006489D"/>
    <w:rsid w:val="00064F43"/>
    <w:rsid w:val="00066376"/>
    <w:rsid w:val="00070FF8"/>
    <w:rsid w:val="000721DD"/>
    <w:rsid w:val="0007304D"/>
    <w:rsid w:val="00076BB2"/>
    <w:rsid w:val="00076BEE"/>
    <w:rsid w:val="0008232F"/>
    <w:rsid w:val="00083B75"/>
    <w:rsid w:val="00084DA8"/>
    <w:rsid w:val="000850FD"/>
    <w:rsid w:val="00086BE6"/>
    <w:rsid w:val="00091B9D"/>
    <w:rsid w:val="00092C32"/>
    <w:rsid w:val="00093CB8"/>
    <w:rsid w:val="00094C88"/>
    <w:rsid w:val="000968B1"/>
    <w:rsid w:val="0009715C"/>
    <w:rsid w:val="000A085D"/>
    <w:rsid w:val="000A0E65"/>
    <w:rsid w:val="000A1006"/>
    <w:rsid w:val="000A29C9"/>
    <w:rsid w:val="000A44DC"/>
    <w:rsid w:val="000A48F7"/>
    <w:rsid w:val="000A5300"/>
    <w:rsid w:val="000A6C79"/>
    <w:rsid w:val="000B0A5C"/>
    <w:rsid w:val="000B0E7A"/>
    <w:rsid w:val="000B2CAC"/>
    <w:rsid w:val="000B3E65"/>
    <w:rsid w:val="000B5C62"/>
    <w:rsid w:val="000B6C99"/>
    <w:rsid w:val="000B6CB1"/>
    <w:rsid w:val="000C0C0A"/>
    <w:rsid w:val="000C1ED2"/>
    <w:rsid w:val="000C2033"/>
    <w:rsid w:val="000C3E7C"/>
    <w:rsid w:val="000C7BDC"/>
    <w:rsid w:val="000C7DC3"/>
    <w:rsid w:val="000D043C"/>
    <w:rsid w:val="000D11C9"/>
    <w:rsid w:val="000D139D"/>
    <w:rsid w:val="000D1F24"/>
    <w:rsid w:val="000D3C1D"/>
    <w:rsid w:val="000D7807"/>
    <w:rsid w:val="000D7FAC"/>
    <w:rsid w:val="000E0306"/>
    <w:rsid w:val="000E24D4"/>
    <w:rsid w:val="000E27CF"/>
    <w:rsid w:val="000E528F"/>
    <w:rsid w:val="000E733F"/>
    <w:rsid w:val="000E76B2"/>
    <w:rsid w:val="000F3895"/>
    <w:rsid w:val="000F4269"/>
    <w:rsid w:val="000F4530"/>
    <w:rsid w:val="000F48CF"/>
    <w:rsid w:val="000F79CE"/>
    <w:rsid w:val="0010018A"/>
    <w:rsid w:val="001028C1"/>
    <w:rsid w:val="001028F7"/>
    <w:rsid w:val="00103C6B"/>
    <w:rsid w:val="00103CE2"/>
    <w:rsid w:val="00105C86"/>
    <w:rsid w:val="00105E90"/>
    <w:rsid w:val="00106C0C"/>
    <w:rsid w:val="001101A8"/>
    <w:rsid w:val="00111693"/>
    <w:rsid w:val="00111F7B"/>
    <w:rsid w:val="00112E6B"/>
    <w:rsid w:val="00114FDA"/>
    <w:rsid w:val="00120E24"/>
    <w:rsid w:val="00122A71"/>
    <w:rsid w:val="00125228"/>
    <w:rsid w:val="001257F3"/>
    <w:rsid w:val="00126219"/>
    <w:rsid w:val="00126ABF"/>
    <w:rsid w:val="00126D51"/>
    <w:rsid w:val="00126E4D"/>
    <w:rsid w:val="00131C8C"/>
    <w:rsid w:val="00132B9C"/>
    <w:rsid w:val="00132E8E"/>
    <w:rsid w:val="00132F68"/>
    <w:rsid w:val="001333FF"/>
    <w:rsid w:val="0013415E"/>
    <w:rsid w:val="0013547A"/>
    <w:rsid w:val="001369FC"/>
    <w:rsid w:val="0013726B"/>
    <w:rsid w:val="001376AA"/>
    <w:rsid w:val="00137918"/>
    <w:rsid w:val="00137CCA"/>
    <w:rsid w:val="00140F53"/>
    <w:rsid w:val="001427F5"/>
    <w:rsid w:val="00143716"/>
    <w:rsid w:val="00146782"/>
    <w:rsid w:val="001472A9"/>
    <w:rsid w:val="00151627"/>
    <w:rsid w:val="00153C49"/>
    <w:rsid w:val="00155F3F"/>
    <w:rsid w:val="0015716B"/>
    <w:rsid w:val="00157A71"/>
    <w:rsid w:val="00157B68"/>
    <w:rsid w:val="00161D6B"/>
    <w:rsid w:val="00161DFF"/>
    <w:rsid w:val="0016317B"/>
    <w:rsid w:val="00165459"/>
    <w:rsid w:val="00170A94"/>
    <w:rsid w:val="001724A4"/>
    <w:rsid w:val="00172B10"/>
    <w:rsid w:val="001737C2"/>
    <w:rsid w:val="00176BD7"/>
    <w:rsid w:val="00177AC9"/>
    <w:rsid w:val="0018473D"/>
    <w:rsid w:val="001879FF"/>
    <w:rsid w:val="00187FC2"/>
    <w:rsid w:val="00193417"/>
    <w:rsid w:val="00194CB8"/>
    <w:rsid w:val="00196A7A"/>
    <w:rsid w:val="001A1095"/>
    <w:rsid w:val="001A10B1"/>
    <w:rsid w:val="001A336A"/>
    <w:rsid w:val="001B36AA"/>
    <w:rsid w:val="001B3E49"/>
    <w:rsid w:val="001B6AB1"/>
    <w:rsid w:val="001B7383"/>
    <w:rsid w:val="001C015F"/>
    <w:rsid w:val="001C073C"/>
    <w:rsid w:val="001C08F3"/>
    <w:rsid w:val="001C0BDE"/>
    <w:rsid w:val="001C0CD4"/>
    <w:rsid w:val="001C1086"/>
    <w:rsid w:val="001C3491"/>
    <w:rsid w:val="001C50FC"/>
    <w:rsid w:val="001C5F75"/>
    <w:rsid w:val="001C75EE"/>
    <w:rsid w:val="001C760E"/>
    <w:rsid w:val="001C7A55"/>
    <w:rsid w:val="001D09EC"/>
    <w:rsid w:val="001D19B0"/>
    <w:rsid w:val="001D3565"/>
    <w:rsid w:val="001D3E43"/>
    <w:rsid w:val="001D687A"/>
    <w:rsid w:val="001D6EC9"/>
    <w:rsid w:val="001D79C3"/>
    <w:rsid w:val="001E0887"/>
    <w:rsid w:val="001E3FB7"/>
    <w:rsid w:val="001E48A6"/>
    <w:rsid w:val="001E5240"/>
    <w:rsid w:val="001F1338"/>
    <w:rsid w:val="001F3B97"/>
    <w:rsid w:val="001F4EAF"/>
    <w:rsid w:val="001F4F5B"/>
    <w:rsid w:val="001F506C"/>
    <w:rsid w:val="001F6AFD"/>
    <w:rsid w:val="001F6E67"/>
    <w:rsid w:val="001F6EAE"/>
    <w:rsid w:val="001F798B"/>
    <w:rsid w:val="00200B88"/>
    <w:rsid w:val="00204EBA"/>
    <w:rsid w:val="00205278"/>
    <w:rsid w:val="002052A9"/>
    <w:rsid w:val="0021063C"/>
    <w:rsid w:val="00211624"/>
    <w:rsid w:val="0021417F"/>
    <w:rsid w:val="002145AF"/>
    <w:rsid w:val="00215ED0"/>
    <w:rsid w:val="002163CC"/>
    <w:rsid w:val="00220334"/>
    <w:rsid w:val="0022365A"/>
    <w:rsid w:val="00224D80"/>
    <w:rsid w:val="0022714A"/>
    <w:rsid w:val="00227C34"/>
    <w:rsid w:val="00231C6B"/>
    <w:rsid w:val="002325A3"/>
    <w:rsid w:val="002347A2"/>
    <w:rsid w:val="0023606E"/>
    <w:rsid w:val="00237204"/>
    <w:rsid w:val="00237BC8"/>
    <w:rsid w:val="0024057E"/>
    <w:rsid w:val="00242F63"/>
    <w:rsid w:val="0024413F"/>
    <w:rsid w:val="002455DD"/>
    <w:rsid w:val="00245C8D"/>
    <w:rsid w:val="002472B1"/>
    <w:rsid w:val="00250015"/>
    <w:rsid w:val="002500E7"/>
    <w:rsid w:val="0025139B"/>
    <w:rsid w:val="00251820"/>
    <w:rsid w:val="00253A0E"/>
    <w:rsid w:val="002579C2"/>
    <w:rsid w:val="00260566"/>
    <w:rsid w:val="00261BCB"/>
    <w:rsid w:val="0026201E"/>
    <w:rsid w:val="002624D0"/>
    <w:rsid w:val="00264ECA"/>
    <w:rsid w:val="00267B72"/>
    <w:rsid w:val="002705DF"/>
    <w:rsid w:val="002709D4"/>
    <w:rsid w:val="00272027"/>
    <w:rsid w:val="00274833"/>
    <w:rsid w:val="002806B6"/>
    <w:rsid w:val="00281DFE"/>
    <w:rsid w:val="00290559"/>
    <w:rsid w:val="00294470"/>
    <w:rsid w:val="0029462F"/>
    <w:rsid w:val="00295C49"/>
    <w:rsid w:val="0029608B"/>
    <w:rsid w:val="0029705C"/>
    <w:rsid w:val="0029712A"/>
    <w:rsid w:val="00297C8B"/>
    <w:rsid w:val="002A18BB"/>
    <w:rsid w:val="002A2037"/>
    <w:rsid w:val="002A35B4"/>
    <w:rsid w:val="002B3008"/>
    <w:rsid w:val="002B3638"/>
    <w:rsid w:val="002B3AA0"/>
    <w:rsid w:val="002B3B64"/>
    <w:rsid w:val="002B47B4"/>
    <w:rsid w:val="002B4BA9"/>
    <w:rsid w:val="002B4F5F"/>
    <w:rsid w:val="002B6869"/>
    <w:rsid w:val="002B7CE6"/>
    <w:rsid w:val="002C08E5"/>
    <w:rsid w:val="002C22A0"/>
    <w:rsid w:val="002C2E1C"/>
    <w:rsid w:val="002C6D30"/>
    <w:rsid w:val="002C7F5C"/>
    <w:rsid w:val="002D3CC2"/>
    <w:rsid w:val="002D4B6A"/>
    <w:rsid w:val="002E2406"/>
    <w:rsid w:val="002E3F64"/>
    <w:rsid w:val="002E5982"/>
    <w:rsid w:val="002E611C"/>
    <w:rsid w:val="002E634F"/>
    <w:rsid w:val="002E759A"/>
    <w:rsid w:val="002F0B90"/>
    <w:rsid w:val="002F38F1"/>
    <w:rsid w:val="002F3A94"/>
    <w:rsid w:val="002F3B1E"/>
    <w:rsid w:val="002F3F48"/>
    <w:rsid w:val="002F4672"/>
    <w:rsid w:val="002F469E"/>
    <w:rsid w:val="002F6DF2"/>
    <w:rsid w:val="003008C4"/>
    <w:rsid w:val="00302CD6"/>
    <w:rsid w:val="00303BC8"/>
    <w:rsid w:val="003042E0"/>
    <w:rsid w:val="003046F0"/>
    <w:rsid w:val="00311677"/>
    <w:rsid w:val="00312A31"/>
    <w:rsid w:val="003140CA"/>
    <w:rsid w:val="00315933"/>
    <w:rsid w:val="00316CEC"/>
    <w:rsid w:val="00317963"/>
    <w:rsid w:val="00321C67"/>
    <w:rsid w:val="00322459"/>
    <w:rsid w:val="00322E88"/>
    <w:rsid w:val="00323C49"/>
    <w:rsid w:val="00323E9F"/>
    <w:rsid w:val="0032490A"/>
    <w:rsid w:val="00324F0A"/>
    <w:rsid w:val="00325CC3"/>
    <w:rsid w:val="00326D21"/>
    <w:rsid w:val="003272EC"/>
    <w:rsid w:val="003273B2"/>
    <w:rsid w:val="00333B66"/>
    <w:rsid w:val="00333F4D"/>
    <w:rsid w:val="00336A40"/>
    <w:rsid w:val="00340550"/>
    <w:rsid w:val="00341037"/>
    <w:rsid w:val="00341C34"/>
    <w:rsid w:val="003429B7"/>
    <w:rsid w:val="00342B4D"/>
    <w:rsid w:val="00345DE7"/>
    <w:rsid w:val="00346B87"/>
    <w:rsid w:val="00347CC2"/>
    <w:rsid w:val="003515F3"/>
    <w:rsid w:val="0035201E"/>
    <w:rsid w:val="00353F5A"/>
    <w:rsid w:val="0035525C"/>
    <w:rsid w:val="0035532D"/>
    <w:rsid w:val="00356739"/>
    <w:rsid w:val="00356774"/>
    <w:rsid w:val="00356B86"/>
    <w:rsid w:val="003603AD"/>
    <w:rsid w:val="003634D5"/>
    <w:rsid w:val="00364537"/>
    <w:rsid w:val="00366B31"/>
    <w:rsid w:val="00370BCD"/>
    <w:rsid w:val="0037133D"/>
    <w:rsid w:val="0037199F"/>
    <w:rsid w:val="00371A4E"/>
    <w:rsid w:val="00371D3E"/>
    <w:rsid w:val="003721FA"/>
    <w:rsid w:val="00374478"/>
    <w:rsid w:val="003807C9"/>
    <w:rsid w:val="00383FCC"/>
    <w:rsid w:val="00384F72"/>
    <w:rsid w:val="0038561F"/>
    <w:rsid w:val="00385E4E"/>
    <w:rsid w:val="00390C6F"/>
    <w:rsid w:val="0039200E"/>
    <w:rsid w:val="00393E4C"/>
    <w:rsid w:val="00396874"/>
    <w:rsid w:val="003974D6"/>
    <w:rsid w:val="003A01CD"/>
    <w:rsid w:val="003A2D4B"/>
    <w:rsid w:val="003A2F8C"/>
    <w:rsid w:val="003A3B4D"/>
    <w:rsid w:val="003A4E3A"/>
    <w:rsid w:val="003A589B"/>
    <w:rsid w:val="003A674A"/>
    <w:rsid w:val="003A69A8"/>
    <w:rsid w:val="003A71D9"/>
    <w:rsid w:val="003A76CA"/>
    <w:rsid w:val="003B2B99"/>
    <w:rsid w:val="003B6561"/>
    <w:rsid w:val="003C1DEB"/>
    <w:rsid w:val="003C1FA4"/>
    <w:rsid w:val="003C2424"/>
    <w:rsid w:val="003C25DD"/>
    <w:rsid w:val="003C3D76"/>
    <w:rsid w:val="003C3FFC"/>
    <w:rsid w:val="003D18FC"/>
    <w:rsid w:val="003D4610"/>
    <w:rsid w:val="003D54AF"/>
    <w:rsid w:val="003D562F"/>
    <w:rsid w:val="003D58D9"/>
    <w:rsid w:val="003E05FD"/>
    <w:rsid w:val="003E08A5"/>
    <w:rsid w:val="003E11F7"/>
    <w:rsid w:val="003E1A50"/>
    <w:rsid w:val="003E34D6"/>
    <w:rsid w:val="003E44C0"/>
    <w:rsid w:val="003E462F"/>
    <w:rsid w:val="003E5AB2"/>
    <w:rsid w:val="003E6A13"/>
    <w:rsid w:val="003F2354"/>
    <w:rsid w:val="003F294E"/>
    <w:rsid w:val="003F5861"/>
    <w:rsid w:val="003F58E8"/>
    <w:rsid w:val="003F6C91"/>
    <w:rsid w:val="00400C93"/>
    <w:rsid w:val="00401464"/>
    <w:rsid w:val="004027D6"/>
    <w:rsid w:val="00403266"/>
    <w:rsid w:val="00403716"/>
    <w:rsid w:val="00403863"/>
    <w:rsid w:val="00404799"/>
    <w:rsid w:val="00406230"/>
    <w:rsid w:val="00410B44"/>
    <w:rsid w:val="004126E4"/>
    <w:rsid w:val="004128AD"/>
    <w:rsid w:val="00414368"/>
    <w:rsid w:val="004145EF"/>
    <w:rsid w:val="00415338"/>
    <w:rsid w:val="00415643"/>
    <w:rsid w:val="00416699"/>
    <w:rsid w:val="004169FF"/>
    <w:rsid w:val="00417C6A"/>
    <w:rsid w:val="00420A7C"/>
    <w:rsid w:val="004222E7"/>
    <w:rsid w:val="00423E47"/>
    <w:rsid w:val="0042588E"/>
    <w:rsid w:val="00426B6C"/>
    <w:rsid w:val="0042733A"/>
    <w:rsid w:val="004327D4"/>
    <w:rsid w:val="00434C5D"/>
    <w:rsid w:val="00434E0A"/>
    <w:rsid w:val="004365A0"/>
    <w:rsid w:val="00437317"/>
    <w:rsid w:val="00443607"/>
    <w:rsid w:val="00443776"/>
    <w:rsid w:val="00443F7F"/>
    <w:rsid w:val="00444A42"/>
    <w:rsid w:val="004455D5"/>
    <w:rsid w:val="0044633E"/>
    <w:rsid w:val="00450A2B"/>
    <w:rsid w:val="00451BA5"/>
    <w:rsid w:val="004527D7"/>
    <w:rsid w:val="00454AFA"/>
    <w:rsid w:val="00455690"/>
    <w:rsid w:val="00456915"/>
    <w:rsid w:val="00461C3D"/>
    <w:rsid w:val="00462681"/>
    <w:rsid w:val="00462B4A"/>
    <w:rsid w:val="00463B9B"/>
    <w:rsid w:val="00464710"/>
    <w:rsid w:val="00464C85"/>
    <w:rsid w:val="00464CB7"/>
    <w:rsid w:val="00467783"/>
    <w:rsid w:val="00467ACF"/>
    <w:rsid w:val="004715AA"/>
    <w:rsid w:val="004721BF"/>
    <w:rsid w:val="004728F6"/>
    <w:rsid w:val="00474B8E"/>
    <w:rsid w:val="00475F9F"/>
    <w:rsid w:val="00485F1A"/>
    <w:rsid w:val="00487510"/>
    <w:rsid w:val="00491B85"/>
    <w:rsid w:val="00492FBF"/>
    <w:rsid w:val="00493737"/>
    <w:rsid w:val="00496924"/>
    <w:rsid w:val="004969A8"/>
    <w:rsid w:val="00497C8F"/>
    <w:rsid w:val="004A4BFF"/>
    <w:rsid w:val="004A58E5"/>
    <w:rsid w:val="004A6EF3"/>
    <w:rsid w:val="004B20FD"/>
    <w:rsid w:val="004B21A5"/>
    <w:rsid w:val="004B545A"/>
    <w:rsid w:val="004B5B35"/>
    <w:rsid w:val="004C0E6B"/>
    <w:rsid w:val="004C103A"/>
    <w:rsid w:val="004C2872"/>
    <w:rsid w:val="004C3259"/>
    <w:rsid w:val="004C3A3A"/>
    <w:rsid w:val="004C3BBC"/>
    <w:rsid w:val="004C457C"/>
    <w:rsid w:val="004C5D6B"/>
    <w:rsid w:val="004C6E27"/>
    <w:rsid w:val="004C7740"/>
    <w:rsid w:val="004D2228"/>
    <w:rsid w:val="004D33E5"/>
    <w:rsid w:val="004D3B76"/>
    <w:rsid w:val="004D6B59"/>
    <w:rsid w:val="004D79FE"/>
    <w:rsid w:val="004E0437"/>
    <w:rsid w:val="004E418C"/>
    <w:rsid w:val="004E43FB"/>
    <w:rsid w:val="004E4497"/>
    <w:rsid w:val="004E5488"/>
    <w:rsid w:val="004E5A42"/>
    <w:rsid w:val="004E6370"/>
    <w:rsid w:val="004E7ECB"/>
    <w:rsid w:val="004F0070"/>
    <w:rsid w:val="004F0AA2"/>
    <w:rsid w:val="004F0B64"/>
    <w:rsid w:val="004F23B7"/>
    <w:rsid w:val="004F3748"/>
    <w:rsid w:val="005053FA"/>
    <w:rsid w:val="00506FE6"/>
    <w:rsid w:val="005078A7"/>
    <w:rsid w:val="00511B32"/>
    <w:rsid w:val="0051229A"/>
    <w:rsid w:val="00513E79"/>
    <w:rsid w:val="0051672E"/>
    <w:rsid w:val="00525CEE"/>
    <w:rsid w:val="00530CE0"/>
    <w:rsid w:val="00531C02"/>
    <w:rsid w:val="0053299B"/>
    <w:rsid w:val="00532C45"/>
    <w:rsid w:val="005352D5"/>
    <w:rsid w:val="00535FFB"/>
    <w:rsid w:val="00536436"/>
    <w:rsid w:val="00536717"/>
    <w:rsid w:val="005405CB"/>
    <w:rsid w:val="00541832"/>
    <w:rsid w:val="00542A04"/>
    <w:rsid w:val="00542C38"/>
    <w:rsid w:val="005446CE"/>
    <w:rsid w:val="005503CD"/>
    <w:rsid w:val="00551221"/>
    <w:rsid w:val="00557ABF"/>
    <w:rsid w:val="005614A8"/>
    <w:rsid w:val="00561BA7"/>
    <w:rsid w:val="00561FFC"/>
    <w:rsid w:val="005624A4"/>
    <w:rsid w:val="0056532F"/>
    <w:rsid w:val="00565D36"/>
    <w:rsid w:val="00566844"/>
    <w:rsid w:val="00566E21"/>
    <w:rsid w:val="00567AE1"/>
    <w:rsid w:val="00570282"/>
    <w:rsid w:val="00570893"/>
    <w:rsid w:val="0057093B"/>
    <w:rsid w:val="005726A2"/>
    <w:rsid w:val="00572CD6"/>
    <w:rsid w:val="00573D73"/>
    <w:rsid w:val="00574FAC"/>
    <w:rsid w:val="0057796C"/>
    <w:rsid w:val="005800E8"/>
    <w:rsid w:val="00580776"/>
    <w:rsid w:val="00581511"/>
    <w:rsid w:val="0058264C"/>
    <w:rsid w:val="00583136"/>
    <w:rsid w:val="005857B1"/>
    <w:rsid w:val="005862F0"/>
    <w:rsid w:val="0059043D"/>
    <w:rsid w:val="005915AF"/>
    <w:rsid w:val="00597C7B"/>
    <w:rsid w:val="005A1885"/>
    <w:rsid w:val="005A29E3"/>
    <w:rsid w:val="005A4439"/>
    <w:rsid w:val="005A4798"/>
    <w:rsid w:val="005A5C3A"/>
    <w:rsid w:val="005A6145"/>
    <w:rsid w:val="005B0B11"/>
    <w:rsid w:val="005B0D28"/>
    <w:rsid w:val="005B1506"/>
    <w:rsid w:val="005B174C"/>
    <w:rsid w:val="005B2439"/>
    <w:rsid w:val="005B29DA"/>
    <w:rsid w:val="005B31B4"/>
    <w:rsid w:val="005B3776"/>
    <w:rsid w:val="005B3A98"/>
    <w:rsid w:val="005B41CA"/>
    <w:rsid w:val="005B4D7B"/>
    <w:rsid w:val="005B5AEE"/>
    <w:rsid w:val="005B6F32"/>
    <w:rsid w:val="005B7309"/>
    <w:rsid w:val="005C242A"/>
    <w:rsid w:val="005C3714"/>
    <w:rsid w:val="005C4B5D"/>
    <w:rsid w:val="005C509F"/>
    <w:rsid w:val="005C7E06"/>
    <w:rsid w:val="005D3ACA"/>
    <w:rsid w:val="005D3B69"/>
    <w:rsid w:val="005D41E0"/>
    <w:rsid w:val="005D4688"/>
    <w:rsid w:val="005D6067"/>
    <w:rsid w:val="005D621C"/>
    <w:rsid w:val="005D7C8D"/>
    <w:rsid w:val="005E6CDB"/>
    <w:rsid w:val="005F09FF"/>
    <w:rsid w:val="005F0FA6"/>
    <w:rsid w:val="00602CDD"/>
    <w:rsid w:val="006058C7"/>
    <w:rsid w:val="00605D04"/>
    <w:rsid w:val="006071F1"/>
    <w:rsid w:val="00610158"/>
    <w:rsid w:val="0061082F"/>
    <w:rsid w:val="00612A07"/>
    <w:rsid w:val="006133A0"/>
    <w:rsid w:val="00614131"/>
    <w:rsid w:val="006141A9"/>
    <w:rsid w:val="00615545"/>
    <w:rsid w:val="00615877"/>
    <w:rsid w:val="00616424"/>
    <w:rsid w:val="00616907"/>
    <w:rsid w:val="006206E4"/>
    <w:rsid w:val="006212AB"/>
    <w:rsid w:val="0062320C"/>
    <w:rsid w:val="00623594"/>
    <w:rsid w:val="0062361E"/>
    <w:rsid w:val="0062527B"/>
    <w:rsid w:val="00630DF6"/>
    <w:rsid w:val="0063166B"/>
    <w:rsid w:val="006318F6"/>
    <w:rsid w:val="00632731"/>
    <w:rsid w:val="006327C3"/>
    <w:rsid w:val="006333A6"/>
    <w:rsid w:val="00634E84"/>
    <w:rsid w:val="00635331"/>
    <w:rsid w:val="00635833"/>
    <w:rsid w:val="00637725"/>
    <w:rsid w:val="00637F5B"/>
    <w:rsid w:val="006409D4"/>
    <w:rsid w:val="0064359E"/>
    <w:rsid w:val="006437FF"/>
    <w:rsid w:val="00643B0E"/>
    <w:rsid w:val="00645264"/>
    <w:rsid w:val="00647D07"/>
    <w:rsid w:val="0065047E"/>
    <w:rsid w:val="00650D27"/>
    <w:rsid w:val="00653A57"/>
    <w:rsid w:val="0065600C"/>
    <w:rsid w:val="0065630E"/>
    <w:rsid w:val="0065711E"/>
    <w:rsid w:val="006620E4"/>
    <w:rsid w:val="00662A8D"/>
    <w:rsid w:val="006651DE"/>
    <w:rsid w:val="006668ED"/>
    <w:rsid w:val="00666D2D"/>
    <w:rsid w:val="0067251C"/>
    <w:rsid w:val="00675B8E"/>
    <w:rsid w:val="006777A2"/>
    <w:rsid w:val="00681629"/>
    <w:rsid w:val="00681A36"/>
    <w:rsid w:val="006840E6"/>
    <w:rsid w:val="00686923"/>
    <w:rsid w:val="00686E98"/>
    <w:rsid w:val="0069187A"/>
    <w:rsid w:val="0069424E"/>
    <w:rsid w:val="0069428F"/>
    <w:rsid w:val="00694806"/>
    <w:rsid w:val="00697BF2"/>
    <w:rsid w:val="006A0322"/>
    <w:rsid w:val="006A05E7"/>
    <w:rsid w:val="006A25DF"/>
    <w:rsid w:val="006A2DB8"/>
    <w:rsid w:val="006A3D9A"/>
    <w:rsid w:val="006A58BD"/>
    <w:rsid w:val="006B062D"/>
    <w:rsid w:val="006B327C"/>
    <w:rsid w:val="006B45FE"/>
    <w:rsid w:val="006B4B54"/>
    <w:rsid w:val="006B6045"/>
    <w:rsid w:val="006B76B6"/>
    <w:rsid w:val="006B7988"/>
    <w:rsid w:val="006B7FE4"/>
    <w:rsid w:val="006C05F7"/>
    <w:rsid w:val="006C15B1"/>
    <w:rsid w:val="006C19FE"/>
    <w:rsid w:val="006C21A1"/>
    <w:rsid w:val="006C50A3"/>
    <w:rsid w:val="006C6D34"/>
    <w:rsid w:val="006C6DE6"/>
    <w:rsid w:val="006D0084"/>
    <w:rsid w:val="006D09A3"/>
    <w:rsid w:val="006D1A26"/>
    <w:rsid w:val="006D2413"/>
    <w:rsid w:val="006D3B1F"/>
    <w:rsid w:val="006D4943"/>
    <w:rsid w:val="006D5956"/>
    <w:rsid w:val="006D64C4"/>
    <w:rsid w:val="006D7AAE"/>
    <w:rsid w:val="006E4498"/>
    <w:rsid w:val="006E7D3E"/>
    <w:rsid w:val="006F0162"/>
    <w:rsid w:val="006F04FF"/>
    <w:rsid w:val="006F070B"/>
    <w:rsid w:val="006F090B"/>
    <w:rsid w:val="006F4422"/>
    <w:rsid w:val="006F46DF"/>
    <w:rsid w:val="006F7191"/>
    <w:rsid w:val="00700EF0"/>
    <w:rsid w:val="00701E7D"/>
    <w:rsid w:val="00703101"/>
    <w:rsid w:val="00703301"/>
    <w:rsid w:val="0070348D"/>
    <w:rsid w:val="0070503C"/>
    <w:rsid w:val="007057A9"/>
    <w:rsid w:val="007064B1"/>
    <w:rsid w:val="007067DB"/>
    <w:rsid w:val="00710249"/>
    <w:rsid w:val="00710357"/>
    <w:rsid w:val="00712335"/>
    <w:rsid w:val="007123D9"/>
    <w:rsid w:val="00713F72"/>
    <w:rsid w:val="00714ACC"/>
    <w:rsid w:val="00714D13"/>
    <w:rsid w:val="007157B8"/>
    <w:rsid w:val="00722D72"/>
    <w:rsid w:val="00726A7A"/>
    <w:rsid w:val="007278E4"/>
    <w:rsid w:val="0073002E"/>
    <w:rsid w:val="00735133"/>
    <w:rsid w:val="00736E17"/>
    <w:rsid w:val="00740840"/>
    <w:rsid w:val="007424B0"/>
    <w:rsid w:val="007430BC"/>
    <w:rsid w:val="007435F4"/>
    <w:rsid w:val="00746AD3"/>
    <w:rsid w:val="00752519"/>
    <w:rsid w:val="007532C6"/>
    <w:rsid w:val="00753F91"/>
    <w:rsid w:val="007568D4"/>
    <w:rsid w:val="00756A1C"/>
    <w:rsid w:val="007570DC"/>
    <w:rsid w:val="00760B0B"/>
    <w:rsid w:val="0076112C"/>
    <w:rsid w:val="00761266"/>
    <w:rsid w:val="00762B04"/>
    <w:rsid w:val="00763217"/>
    <w:rsid w:val="00764623"/>
    <w:rsid w:val="00764F04"/>
    <w:rsid w:val="007651C6"/>
    <w:rsid w:val="007661BC"/>
    <w:rsid w:val="00766A64"/>
    <w:rsid w:val="00766B2B"/>
    <w:rsid w:val="007672BA"/>
    <w:rsid w:val="007679EA"/>
    <w:rsid w:val="00767F99"/>
    <w:rsid w:val="007706A1"/>
    <w:rsid w:val="00770B40"/>
    <w:rsid w:val="00771365"/>
    <w:rsid w:val="007713C1"/>
    <w:rsid w:val="0077173C"/>
    <w:rsid w:val="007718CE"/>
    <w:rsid w:val="00783110"/>
    <w:rsid w:val="00785483"/>
    <w:rsid w:val="00786BEA"/>
    <w:rsid w:val="00787919"/>
    <w:rsid w:val="00787A7B"/>
    <w:rsid w:val="007967F6"/>
    <w:rsid w:val="00797688"/>
    <w:rsid w:val="007A0720"/>
    <w:rsid w:val="007A2EFB"/>
    <w:rsid w:val="007A31E3"/>
    <w:rsid w:val="007A3864"/>
    <w:rsid w:val="007A418B"/>
    <w:rsid w:val="007A52E8"/>
    <w:rsid w:val="007A59E3"/>
    <w:rsid w:val="007A5B9B"/>
    <w:rsid w:val="007A6131"/>
    <w:rsid w:val="007B01DA"/>
    <w:rsid w:val="007B0ED5"/>
    <w:rsid w:val="007C02B6"/>
    <w:rsid w:val="007C1891"/>
    <w:rsid w:val="007C205E"/>
    <w:rsid w:val="007C26D2"/>
    <w:rsid w:val="007C2DB2"/>
    <w:rsid w:val="007C419F"/>
    <w:rsid w:val="007C4703"/>
    <w:rsid w:val="007C4BEF"/>
    <w:rsid w:val="007C4D99"/>
    <w:rsid w:val="007C6410"/>
    <w:rsid w:val="007D0880"/>
    <w:rsid w:val="007D15AC"/>
    <w:rsid w:val="007D245A"/>
    <w:rsid w:val="007D2BD3"/>
    <w:rsid w:val="007D3237"/>
    <w:rsid w:val="007D3941"/>
    <w:rsid w:val="007D3F46"/>
    <w:rsid w:val="007D5505"/>
    <w:rsid w:val="007D5D66"/>
    <w:rsid w:val="007D736C"/>
    <w:rsid w:val="007E0C06"/>
    <w:rsid w:val="007E1F31"/>
    <w:rsid w:val="007E5DC7"/>
    <w:rsid w:val="007E6D06"/>
    <w:rsid w:val="007E74AF"/>
    <w:rsid w:val="007E75A1"/>
    <w:rsid w:val="007E7829"/>
    <w:rsid w:val="007E7F48"/>
    <w:rsid w:val="007F02AD"/>
    <w:rsid w:val="007F0805"/>
    <w:rsid w:val="007F1F57"/>
    <w:rsid w:val="007F27BF"/>
    <w:rsid w:val="007F4193"/>
    <w:rsid w:val="007F4984"/>
    <w:rsid w:val="007F5391"/>
    <w:rsid w:val="007F5DBD"/>
    <w:rsid w:val="007F634C"/>
    <w:rsid w:val="007F710B"/>
    <w:rsid w:val="00802BD6"/>
    <w:rsid w:val="00803231"/>
    <w:rsid w:val="00805B27"/>
    <w:rsid w:val="008070CD"/>
    <w:rsid w:val="00807FAD"/>
    <w:rsid w:val="008102F2"/>
    <w:rsid w:val="00810465"/>
    <w:rsid w:val="008147A2"/>
    <w:rsid w:val="00815963"/>
    <w:rsid w:val="00820990"/>
    <w:rsid w:val="00821B06"/>
    <w:rsid w:val="00821FB9"/>
    <w:rsid w:val="00822571"/>
    <w:rsid w:val="00825A0C"/>
    <w:rsid w:val="00827510"/>
    <w:rsid w:val="008319CA"/>
    <w:rsid w:val="00832B19"/>
    <w:rsid w:val="008345B9"/>
    <w:rsid w:val="00835891"/>
    <w:rsid w:val="00836CD3"/>
    <w:rsid w:val="00836DF2"/>
    <w:rsid w:val="008378DE"/>
    <w:rsid w:val="008405D3"/>
    <w:rsid w:val="00840C18"/>
    <w:rsid w:val="00846559"/>
    <w:rsid w:val="00852135"/>
    <w:rsid w:val="0085396E"/>
    <w:rsid w:val="008541E8"/>
    <w:rsid w:val="008553E4"/>
    <w:rsid w:val="00860384"/>
    <w:rsid w:val="00865416"/>
    <w:rsid w:val="00873634"/>
    <w:rsid w:val="00873F3E"/>
    <w:rsid w:val="00875D09"/>
    <w:rsid w:val="00882B18"/>
    <w:rsid w:val="00883825"/>
    <w:rsid w:val="0088472B"/>
    <w:rsid w:val="00885B70"/>
    <w:rsid w:val="008861C2"/>
    <w:rsid w:val="00886C45"/>
    <w:rsid w:val="00886D98"/>
    <w:rsid w:val="00886FEF"/>
    <w:rsid w:val="00887E64"/>
    <w:rsid w:val="00892241"/>
    <w:rsid w:val="00892F3D"/>
    <w:rsid w:val="00894525"/>
    <w:rsid w:val="008946DE"/>
    <w:rsid w:val="00897C30"/>
    <w:rsid w:val="008A057C"/>
    <w:rsid w:val="008A0C1E"/>
    <w:rsid w:val="008A0E1A"/>
    <w:rsid w:val="008A2A1F"/>
    <w:rsid w:val="008A637E"/>
    <w:rsid w:val="008A6A1C"/>
    <w:rsid w:val="008B030A"/>
    <w:rsid w:val="008B1768"/>
    <w:rsid w:val="008B1F3C"/>
    <w:rsid w:val="008B38D8"/>
    <w:rsid w:val="008B41F0"/>
    <w:rsid w:val="008B518D"/>
    <w:rsid w:val="008B7F82"/>
    <w:rsid w:val="008C14CF"/>
    <w:rsid w:val="008C1AF2"/>
    <w:rsid w:val="008C4708"/>
    <w:rsid w:val="008C56DB"/>
    <w:rsid w:val="008C5CAD"/>
    <w:rsid w:val="008C7D7D"/>
    <w:rsid w:val="008D012D"/>
    <w:rsid w:val="008D0B82"/>
    <w:rsid w:val="008D11C1"/>
    <w:rsid w:val="008D2E7D"/>
    <w:rsid w:val="008D413D"/>
    <w:rsid w:val="008D5432"/>
    <w:rsid w:val="008D7905"/>
    <w:rsid w:val="008E0C5C"/>
    <w:rsid w:val="008E4DF8"/>
    <w:rsid w:val="008E4E38"/>
    <w:rsid w:val="008E74FB"/>
    <w:rsid w:val="008E7A6B"/>
    <w:rsid w:val="008F1430"/>
    <w:rsid w:val="008F5826"/>
    <w:rsid w:val="008F7319"/>
    <w:rsid w:val="009016BC"/>
    <w:rsid w:val="00901F98"/>
    <w:rsid w:val="00903BF1"/>
    <w:rsid w:val="009052BF"/>
    <w:rsid w:val="009071CA"/>
    <w:rsid w:val="009076CF"/>
    <w:rsid w:val="00907FE5"/>
    <w:rsid w:val="00911155"/>
    <w:rsid w:val="00912B98"/>
    <w:rsid w:val="009133E9"/>
    <w:rsid w:val="00914D6D"/>
    <w:rsid w:val="00915CBD"/>
    <w:rsid w:val="00916B5A"/>
    <w:rsid w:val="00916BC8"/>
    <w:rsid w:val="00916FA2"/>
    <w:rsid w:val="0091748E"/>
    <w:rsid w:val="009203C2"/>
    <w:rsid w:val="00921B8D"/>
    <w:rsid w:val="00922478"/>
    <w:rsid w:val="00922EE8"/>
    <w:rsid w:val="0092375C"/>
    <w:rsid w:val="00924A25"/>
    <w:rsid w:val="00925914"/>
    <w:rsid w:val="00925B41"/>
    <w:rsid w:val="00926164"/>
    <w:rsid w:val="00930B23"/>
    <w:rsid w:val="00933777"/>
    <w:rsid w:val="00933AA7"/>
    <w:rsid w:val="00933DAA"/>
    <w:rsid w:val="00935E1E"/>
    <w:rsid w:val="00936859"/>
    <w:rsid w:val="009373F4"/>
    <w:rsid w:val="0094128E"/>
    <w:rsid w:val="009418DC"/>
    <w:rsid w:val="00943372"/>
    <w:rsid w:val="00943B73"/>
    <w:rsid w:val="009444AD"/>
    <w:rsid w:val="009461B1"/>
    <w:rsid w:val="00953C5E"/>
    <w:rsid w:val="00955E40"/>
    <w:rsid w:val="00960404"/>
    <w:rsid w:val="00960873"/>
    <w:rsid w:val="009629F9"/>
    <w:rsid w:val="00964761"/>
    <w:rsid w:val="00971F6C"/>
    <w:rsid w:val="009724C8"/>
    <w:rsid w:val="0097380A"/>
    <w:rsid w:val="009757A2"/>
    <w:rsid w:val="00975DDC"/>
    <w:rsid w:val="009803DD"/>
    <w:rsid w:val="009813A7"/>
    <w:rsid w:val="00982C42"/>
    <w:rsid w:val="00983774"/>
    <w:rsid w:val="009845DC"/>
    <w:rsid w:val="0098462A"/>
    <w:rsid w:val="00984E6B"/>
    <w:rsid w:val="00985D21"/>
    <w:rsid w:val="00992AB9"/>
    <w:rsid w:val="00994743"/>
    <w:rsid w:val="00994E27"/>
    <w:rsid w:val="00995CF6"/>
    <w:rsid w:val="00996003"/>
    <w:rsid w:val="009A1A54"/>
    <w:rsid w:val="009A274C"/>
    <w:rsid w:val="009A2970"/>
    <w:rsid w:val="009A3815"/>
    <w:rsid w:val="009A58DB"/>
    <w:rsid w:val="009A6E17"/>
    <w:rsid w:val="009A78FF"/>
    <w:rsid w:val="009B184B"/>
    <w:rsid w:val="009B1A2D"/>
    <w:rsid w:val="009B36C3"/>
    <w:rsid w:val="009B3ABC"/>
    <w:rsid w:val="009B4E4D"/>
    <w:rsid w:val="009B66FD"/>
    <w:rsid w:val="009B68F5"/>
    <w:rsid w:val="009B74E3"/>
    <w:rsid w:val="009C0B06"/>
    <w:rsid w:val="009C1A15"/>
    <w:rsid w:val="009C3BBF"/>
    <w:rsid w:val="009C42B5"/>
    <w:rsid w:val="009C72DE"/>
    <w:rsid w:val="009C7318"/>
    <w:rsid w:val="009C7DAC"/>
    <w:rsid w:val="009D00F9"/>
    <w:rsid w:val="009D0E29"/>
    <w:rsid w:val="009D2FBF"/>
    <w:rsid w:val="009D402A"/>
    <w:rsid w:val="009D7FE7"/>
    <w:rsid w:val="009E1091"/>
    <w:rsid w:val="009E3F2F"/>
    <w:rsid w:val="009E5B12"/>
    <w:rsid w:val="009E6B2F"/>
    <w:rsid w:val="009F0081"/>
    <w:rsid w:val="009F05DA"/>
    <w:rsid w:val="009F2CB3"/>
    <w:rsid w:val="009F2D4C"/>
    <w:rsid w:val="009F326B"/>
    <w:rsid w:val="009F3422"/>
    <w:rsid w:val="009F3EB3"/>
    <w:rsid w:val="009F5000"/>
    <w:rsid w:val="009F5B74"/>
    <w:rsid w:val="00A0351F"/>
    <w:rsid w:val="00A03710"/>
    <w:rsid w:val="00A04BB4"/>
    <w:rsid w:val="00A070BE"/>
    <w:rsid w:val="00A073C8"/>
    <w:rsid w:val="00A073CE"/>
    <w:rsid w:val="00A07681"/>
    <w:rsid w:val="00A07BC8"/>
    <w:rsid w:val="00A10186"/>
    <w:rsid w:val="00A113A8"/>
    <w:rsid w:val="00A11A19"/>
    <w:rsid w:val="00A12169"/>
    <w:rsid w:val="00A129AF"/>
    <w:rsid w:val="00A164C1"/>
    <w:rsid w:val="00A16C9D"/>
    <w:rsid w:val="00A20128"/>
    <w:rsid w:val="00A2038A"/>
    <w:rsid w:val="00A2093C"/>
    <w:rsid w:val="00A21083"/>
    <w:rsid w:val="00A21B89"/>
    <w:rsid w:val="00A21E0A"/>
    <w:rsid w:val="00A22226"/>
    <w:rsid w:val="00A22609"/>
    <w:rsid w:val="00A22E3E"/>
    <w:rsid w:val="00A22F75"/>
    <w:rsid w:val="00A23656"/>
    <w:rsid w:val="00A26103"/>
    <w:rsid w:val="00A27FC5"/>
    <w:rsid w:val="00A301D2"/>
    <w:rsid w:val="00A3179E"/>
    <w:rsid w:val="00A33B90"/>
    <w:rsid w:val="00A3644C"/>
    <w:rsid w:val="00A36B0A"/>
    <w:rsid w:val="00A36B63"/>
    <w:rsid w:val="00A4216B"/>
    <w:rsid w:val="00A44A0C"/>
    <w:rsid w:val="00A471BB"/>
    <w:rsid w:val="00A54AB8"/>
    <w:rsid w:val="00A55FA1"/>
    <w:rsid w:val="00A578B2"/>
    <w:rsid w:val="00A60911"/>
    <w:rsid w:val="00A60BD2"/>
    <w:rsid w:val="00A640DE"/>
    <w:rsid w:val="00A6540D"/>
    <w:rsid w:val="00A65E90"/>
    <w:rsid w:val="00A675F7"/>
    <w:rsid w:val="00A702D9"/>
    <w:rsid w:val="00A70FC4"/>
    <w:rsid w:val="00A710DD"/>
    <w:rsid w:val="00A73609"/>
    <w:rsid w:val="00A74348"/>
    <w:rsid w:val="00A75A73"/>
    <w:rsid w:val="00A77161"/>
    <w:rsid w:val="00A7723B"/>
    <w:rsid w:val="00A774EB"/>
    <w:rsid w:val="00A8035D"/>
    <w:rsid w:val="00A81A83"/>
    <w:rsid w:val="00A835F2"/>
    <w:rsid w:val="00A8610F"/>
    <w:rsid w:val="00A8649E"/>
    <w:rsid w:val="00A8656C"/>
    <w:rsid w:val="00A92EA8"/>
    <w:rsid w:val="00AA090D"/>
    <w:rsid w:val="00AA1D2F"/>
    <w:rsid w:val="00AA3918"/>
    <w:rsid w:val="00AA417E"/>
    <w:rsid w:val="00AA6168"/>
    <w:rsid w:val="00AA6503"/>
    <w:rsid w:val="00AB0294"/>
    <w:rsid w:val="00AB0A88"/>
    <w:rsid w:val="00AB1C22"/>
    <w:rsid w:val="00AB23D3"/>
    <w:rsid w:val="00AB38E0"/>
    <w:rsid w:val="00AB421A"/>
    <w:rsid w:val="00AB46F1"/>
    <w:rsid w:val="00AB55FF"/>
    <w:rsid w:val="00AC2688"/>
    <w:rsid w:val="00AC53E6"/>
    <w:rsid w:val="00AC608A"/>
    <w:rsid w:val="00AC7BBA"/>
    <w:rsid w:val="00AC7ED2"/>
    <w:rsid w:val="00AD1338"/>
    <w:rsid w:val="00AD3B00"/>
    <w:rsid w:val="00AD5110"/>
    <w:rsid w:val="00AE152E"/>
    <w:rsid w:val="00AE1731"/>
    <w:rsid w:val="00AE1C54"/>
    <w:rsid w:val="00AE32E0"/>
    <w:rsid w:val="00AE39B7"/>
    <w:rsid w:val="00AE554C"/>
    <w:rsid w:val="00AE7723"/>
    <w:rsid w:val="00AF1517"/>
    <w:rsid w:val="00AF1EAB"/>
    <w:rsid w:val="00AF240C"/>
    <w:rsid w:val="00AF2CF2"/>
    <w:rsid w:val="00AF3F0E"/>
    <w:rsid w:val="00AF470D"/>
    <w:rsid w:val="00AF4A0E"/>
    <w:rsid w:val="00AF4CA6"/>
    <w:rsid w:val="00AF51A4"/>
    <w:rsid w:val="00AF5C61"/>
    <w:rsid w:val="00AF5CC7"/>
    <w:rsid w:val="00AF62B4"/>
    <w:rsid w:val="00B01D30"/>
    <w:rsid w:val="00B03406"/>
    <w:rsid w:val="00B0536E"/>
    <w:rsid w:val="00B112A7"/>
    <w:rsid w:val="00B120E2"/>
    <w:rsid w:val="00B1228C"/>
    <w:rsid w:val="00B14904"/>
    <w:rsid w:val="00B14A60"/>
    <w:rsid w:val="00B14BFF"/>
    <w:rsid w:val="00B16888"/>
    <w:rsid w:val="00B174FC"/>
    <w:rsid w:val="00B208C1"/>
    <w:rsid w:val="00B20914"/>
    <w:rsid w:val="00B21C09"/>
    <w:rsid w:val="00B22AC3"/>
    <w:rsid w:val="00B23C65"/>
    <w:rsid w:val="00B24C31"/>
    <w:rsid w:val="00B2671D"/>
    <w:rsid w:val="00B3192D"/>
    <w:rsid w:val="00B31B62"/>
    <w:rsid w:val="00B31F65"/>
    <w:rsid w:val="00B321D9"/>
    <w:rsid w:val="00B32714"/>
    <w:rsid w:val="00B33636"/>
    <w:rsid w:val="00B34D33"/>
    <w:rsid w:val="00B35513"/>
    <w:rsid w:val="00B519E0"/>
    <w:rsid w:val="00B5313B"/>
    <w:rsid w:val="00B55DB1"/>
    <w:rsid w:val="00B61469"/>
    <w:rsid w:val="00B620E7"/>
    <w:rsid w:val="00B6260B"/>
    <w:rsid w:val="00B62701"/>
    <w:rsid w:val="00B64A38"/>
    <w:rsid w:val="00B64D2E"/>
    <w:rsid w:val="00B71A31"/>
    <w:rsid w:val="00B7240D"/>
    <w:rsid w:val="00B72559"/>
    <w:rsid w:val="00B7311E"/>
    <w:rsid w:val="00B7316C"/>
    <w:rsid w:val="00B7347E"/>
    <w:rsid w:val="00B75BAC"/>
    <w:rsid w:val="00B768DA"/>
    <w:rsid w:val="00B80FCA"/>
    <w:rsid w:val="00B810A0"/>
    <w:rsid w:val="00B81848"/>
    <w:rsid w:val="00B81FA8"/>
    <w:rsid w:val="00B83112"/>
    <w:rsid w:val="00B85DDC"/>
    <w:rsid w:val="00B87EC3"/>
    <w:rsid w:val="00B926D8"/>
    <w:rsid w:val="00B94892"/>
    <w:rsid w:val="00B9581C"/>
    <w:rsid w:val="00B95D05"/>
    <w:rsid w:val="00B974BF"/>
    <w:rsid w:val="00B97951"/>
    <w:rsid w:val="00BA00AE"/>
    <w:rsid w:val="00BA0A9F"/>
    <w:rsid w:val="00BA0F55"/>
    <w:rsid w:val="00BA2E00"/>
    <w:rsid w:val="00BA5705"/>
    <w:rsid w:val="00BA7009"/>
    <w:rsid w:val="00BB0BE3"/>
    <w:rsid w:val="00BB129E"/>
    <w:rsid w:val="00BB1781"/>
    <w:rsid w:val="00BB1E73"/>
    <w:rsid w:val="00BB23B3"/>
    <w:rsid w:val="00BB3FEF"/>
    <w:rsid w:val="00BB4090"/>
    <w:rsid w:val="00BB5669"/>
    <w:rsid w:val="00BB6745"/>
    <w:rsid w:val="00BB6B82"/>
    <w:rsid w:val="00BB6CD6"/>
    <w:rsid w:val="00BC319A"/>
    <w:rsid w:val="00BC3252"/>
    <w:rsid w:val="00BC4922"/>
    <w:rsid w:val="00BC4B41"/>
    <w:rsid w:val="00BC5595"/>
    <w:rsid w:val="00BC6393"/>
    <w:rsid w:val="00BD49D7"/>
    <w:rsid w:val="00BD7ABE"/>
    <w:rsid w:val="00BE2E9A"/>
    <w:rsid w:val="00BE3E67"/>
    <w:rsid w:val="00BE62AC"/>
    <w:rsid w:val="00BE63F6"/>
    <w:rsid w:val="00BE6B89"/>
    <w:rsid w:val="00BE6FE3"/>
    <w:rsid w:val="00BF14B1"/>
    <w:rsid w:val="00BF2C64"/>
    <w:rsid w:val="00BF42AB"/>
    <w:rsid w:val="00BF4ED9"/>
    <w:rsid w:val="00BF50B1"/>
    <w:rsid w:val="00BF5B02"/>
    <w:rsid w:val="00BF71EB"/>
    <w:rsid w:val="00BF7486"/>
    <w:rsid w:val="00C01439"/>
    <w:rsid w:val="00C0192E"/>
    <w:rsid w:val="00C01D5D"/>
    <w:rsid w:val="00C01E37"/>
    <w:rsid w:val="00C02912"/>
    <w:rsid w:val="00C05492"/>
    <w:rsid w:val="00C06388"/>
    <w:rsid w:val="00C13650"/>
    <w:rsid w:val="00C17396"/>
    <w:rsid w:val="00C25900"/>
    <w:rsid w:val="00C267B1"/>
    <w:rsid w:val="00C306F7"/>
    <w:rsid w:val="00C30712"/>
    <w:rsid w:val="00C338A6"/>
    <w:rsid w:val="00C3495E"/>
    <w:rsid w:val="00C34F18"/>
    <w:rsid w:val="00C41316"/>
    <w:rsid w:val="00C43362"/>
    <w:rsid w:val="00C453E2"/>
    <w:rsid w:val="00C46F75"/>
    <w:rsid w:val="00C47AE9"/>
    <w:rsid w:val="00C532E2"/>
    <w:rsid w:val="00C5434D"/>
    <w:rsid w:val="00C563CA"/>
    <w:rsid w:val="00C57CC3"/>
    <w:rsid w:val="00C60A5D"/>
    <w:rsid w:val="00C60D4A"/>
    <w:rsid w:val="00C60EF3"/>
    <w:rsid w:val="00C6489D"/>
    <w:rsid w:val="00C64ECC"/>
    <w:rsid w:val="00C65059"/>
    <w:rsid w:val="00C71BCF"/>
    <w:rsid w:val="00C7270B"/>
    <w:rsid w:val="00C73460"/>
    <w:rsid w:val="00C77469"/>
    <w:rsid w:val="00C77A9F"/>
    <w:rsid w:val="00C8067E"/>
    <w:rsid w:val="00C824D1"/>
    <w:rsid w:val="00C83120"/>
    <w:rsid w:val="00C871C6"/>
    <w:rsid w:val="00C90D4D"/>
    <w:rsid w:val="00C915A2"/>
    <w:rsid w:val="00C91FCF"/>
    <w:rsid w:val="00C927E7"/>
    <w:rsid w:val="00C93B0A"/>
    <w:rsid w:val="00C951A3"/>
    <w:rsid w:val="00C96F95"/>
    <w:rsid w:val="00CA0465"/>
    <w:rsid w:val="00CA1058"/>
    <w:rsid w:val="00CA3C07"/>
    <w:rsid w:val="00CA5E1C"/>
    <w:rsid w:val="00CA7555"/>
    <w:rsid w:val="00CB01E9"/>
    <w:rsid w:val="00CB08E2"/>
    <w:rsid w:val="00CB14EE"/>
    <w:rsid w:val="00CB1FED"/>
    <w:rsid w:val="00CB37B8"/>
    <w:rsid w:val="00CB4728"/>
    <w:rsid w:val="00CB5852"/>
    <w:rsid w:val="00CB6263"/>
    <w:rsid w:val="00CB66DE"/>
    <w:rsid w:val="00CC0AE5"/>
    <w:rsid w:val="00CC239A"/>
    <w:rsid w:val="00CC2BE2"/>
    <w:rsid w:val="00CC3680"/>
    <w:rsid w:val="00CC50F9"/>
    <w:rsid w:val="00CC7BD8"/>
    <w:rsid w:val="00CD028F"/>
    <w:rsid w:val="00CD09CD"/>
    <w:rsid w:val="00CD1494"/>
    <w:rsid w:val="00CD534E"/>
    <w:rsid w:val="00CD6233"/>
    <w:rsid w:val="00CD6823"/>
    <w:rsid w:val="00CD7EB3"/>
    <w:rsid w:val="00CE09F7"/>
    <w:rsid w:val="00CE2C5B"/>
    <w:rsid w:val="00CE56B9"/>
    <w:rsid w:val="00CE5CDF"/>
    <w:rsid w:val="00CE5FAA"/>
    <w:rsid w:val="00CE752F"/>
    <w:rsid w:val="00CF0280"/>
    <w:rsid w:val="00CF28C3"/>
    <w:rsid w:val="00CF5748"/>
    <w:rsid w:val="00D00D5F"/>
    <w:rsid w:val="00D00F5E"/>
    <w:rsid w:val="00D026DE"/>
    <w:rsid w:val="00D035C4"/>
    <w:rsid w:val="00D06335"/>
    <w:rsid w:val="00D10E22"/>
    <w:rsid w:val="00D12F75"/>
    <w:rsid w:val="00D1303C"/>
    <w:rsid w:val="00D13CC9"/>
    <w:rsid w:val="00D149D1"/>
    <w:rsid w:val="00D1705A"/>
    <w:rsid w:val="00D2100D"/>
    <w:rsid w:val="00D21352"/>
    <w:rsid w:val="00D21CA3"/>
    <w:rsid w:val="00D23417"/>
    <w:rsid w:val="00D24CE2"/>
    <w:rsid w:val="00D24E27"/>
    <w:rsid w:val="00D30AC1"/>
    <w:rsid w:val="00D315AB"/>
    <w:rsid w:val="00D36E90"/>
    <w:rsid w:val="00D4144D"/>
    <w:rsid w:val="00D419AD"/>
    <w:rsid w:val="00D44943"/>
    <w:rsid w:val="00D45C34"/>
    <w:rsid w:val="00D467D3"/>
    <w:rsid w:val="00D543FA"/>
    <w:rsid w:val="00D55EAB"/>
    <w:rsid w:val="00D5601D"/>
    <w:rsid w:val="00D57E4F"/>
    <w:rsid w:val="00D605AC"/>
    <w:rsid w:val="00D61AB6"/>
    <w:rsid w:val="00D62223"/>
    <w:rsid w:val="00D646DA"/>
    <w:rsid w:val="00D64C6E"/>
    <w:rsid w:val="00D67E90"/>
    <w:rsid w:val="00D7208B"/>
    <w:rsid w:val="00D72EC6"/>
    <w:rsid w:val="00D73770"/>
    <w:rsid w:val="00D7665C"/>
    <w:rsid w:val="00D77860"/>
    <w:rsid w:val="00D80237"/>
    <w:rsid w:val="00D80C35"/>
    <w:rsid w:val="00D8185F"/>
    <w:rsid w:val="00D82228"/>
    <w:rsid w:val="00D827FC"/>
    <w:rsid w:val="00D839FC"/>
    <w:rsid w:val="00D86D52"/>
    <w:rsid w:val="00D871BA"/>
    <w:rsid w:val="00D9086D"/>
    <w:rsid w:val="00D90BB8"/>
    <w:rsid w:val="00D91A0F"/>
    <w:rsid w:val="00D91F75"/>
    <w:rsid w:val="00D95832"/>
    <w:rsid w:val="00D96F23"/>
    <w:rsid w:val="00DA0E1C"/>
    <w:rsid w:val="00DA1596"/>
    <w:rsid w:val="00DB1E79"/>
    <w:rsid w:val="00DB21E8"/>
    <w:rsid w:val="00DB5E33"/>
    <w:rsid w:val="00DB73BE"/>
    <w:rsid w:val="00DC09D5"/>
    <w:rsid w:val="00DC2346"/>
    <w:rsid w:val="00DD0493"/>
    <w:rsid w:val="00DD2517"/>
    <w:rsid w:val="00DD2BA4"/>
    <w:rsid w:val="00DD3143"/>
    <w:rsid w:val="00DD3D3A"/>
    <w:rsid w:val="00DE091D"/>
    <w:rsid w:val="00DE4181"/>
    <w:rsid w:val="00DE576E"/>
    <w:rsid w:val="00DE5844"/>
    <w:rsid w:val="00DE5B70"/>
    <w:rsid w:val="00DE6870"/>
    <w:rsid w:val="00DF18D4"/>
    <w:rsid w:val="00DF496D"/>
    <w:rsid w:val="00DF7253"/>
    <w:rsid w:val="00E022A9"/>
    <w:rsid w:val="00E02929"/>
    <w:rsid w:val="00E05816"/>
    <w:rsid w:val="00E0672E"/>
    <w:rsid w:val="00E07936"/>
    <w:rsid w:val="00E11C8D"/>
    <w:rsid w:val="00E13EA4"/>
    <w:rsid w:val="00E1430B"/>
    <w:rsid w:val="00E14D2E"/>
    <w:rsid w:val="00E16802"/>
    <w:rsid w:val="00E177BB"/>
    <w:rsid w:val="00E20C1A"/>
    <w:rsid w:val="00E214E1"/>
    <w:rsid w:val="00E32718"/>
    <w:rsid w:val="00E32A3A"/>
    <w:rsid w:val="00E33002"/>
    <w:rsid w:val="00E36704"/>
    <w:rsid w:val="00E378B5"/>
    <w:rsid w:val="00E379E0"/>
    <w:rsid w:val="00E37CB5"/>
    <w:rsid w:val="00E428FB"/>
    <w:rsid w:val="00E435B6"/>
    <w:rsid w:val="00E439C4"/>
    <w:rsid w:val="00E45A22"/>
    <w:rsid w:val="00E46B53"/>
    <w:rsid w:val="00E5006D"/>
    <w:rsid w:val="00E50454"/>
    <w:rsid w:val="00E50B69"/>
    <w:rsid w:val="00E5285C"/>
    <w:rsid w:val="00E56CB8"/>
    <w:rsid w:val="00E623C3"/>
    <w:rsid w:val="00E65BFD"/>
    <w:rsid w:val="00E704E1"/>
    <w:rsid w:val="00E70788"/>
    <w:rsid w:val="00E73ED3"/>
    <w:rsid w:val="00E75277"/>
    <w:rsid w:val="00E7530C"/>
    <w:rsid w:val="00E77867"/>
    <w:rsid w:val="00E77F73"/>
    <w:rsid w:val="00E8049B"/>
    <w:rsid w:val="00E8185D"/>
    <w:rsid w:val="00E81F1E"/>
    <w:rsid w:val="00E820A3"/>
    <w:rsid w:val="00E87866"/>
    <w:rsid w:val="00E87AA0"/>
    <w:rsid w:val="00E9046C"/>
    <w:rsid w:val="00E91A81"/>
    <w:rsid w:val="00E922A4"/>
    <w:rsid w:val="00E93CC4"/>
    <w:rsid w:val="00E949C1"/>
    <w:rsid w:val="00E9656D"/>
    <w:rsid w:val="00E965EF"/>
    <w:rsid w:val="00EA11C9"/>
    <w:rsid w:val="00EA1852"/>
    <w:rsid w:val="00EA1A14"/>
    <w:rsid w:val="00EA1CEC"/>
    <w:rsid w:val="00EA1E69"/>
    <w:rsid w:val="00EA1E75"/>
    <w:rsid w:val="00EA2CBC"/>
    <w:rsid w:val="00EA309A"/>
    <w:rsid w:val="00EA32E9"/>
    <w:rsid w:val="00EA3F19"/>
    <w:rsid w:val="00EB051D"/>
    <w:rsid w:val="00EB3057"/>
    <w:rsid w:val="00EB3D9F"/>
    <w:rsid w:val="00EB536E"/>
    <w:rsid w:val="00EC08A0"/>
    <w:rsid w:val="00EC0A83"/>
    <w:rsid w:val="00EC1DB7"/>
    <w:rsid w:val="00EC2790"/>
    <w:rsid w:val="00EC51FD"/>
    <w:rsid w:val="00EC5792"/>
    <w:rsid w:val="00EC5DD9"/>
    <w:rsid w:val="00EC63CE"/>
    <w:rsid w:val="00ED1B0D"/>
    <w:rsid w:val="00ED1C72"/>
    <w:rsid w:val="00ED39DF"/>
    <w:rsid w:val="00ED52D4"/>
    <w:rsid w:val="00ED5FFD"/>
    <w:rsid w:val="00EE474B"/>
    <w:rsid w:val="00EE5933"/>
    <w:rsid w:val="00EE69D9"/>
    <w:rsid w:val="00EE6F8A"/>
    <w:rsid w:val="00EE76D5"/>
    <w:rsid w:val="00EE7C26"/>
    <w:rsid w:val="00EF0224"/>
    <w:rsid w:val="00EF17B5"/>
    <w:rsid w:val="00EF1832"/>
    <w:rsid w:val="00EF20B1"/>
    <w:rsid w:val="00EF25FE"/>
    <w:rsid w:val="00EF263A"/>
    <w:rsid w:val="00EF4EB1"/>
    <w:rsid w:val="00F020CB"/>
    <w:rsid w:val="00F03B98"/>
    <w:rsid w:val="00F059A2"/>
    <w:rsid w:val="00F112F3"/>
    <w:rsid w:val="00F11D79"/>
    <w:rsid w:val="00F123EA"/>
    <w:rsid w:val="00F12654"/>
    <w:rsid w:val="00F12C12"/>
    <w:rsid w:val="00F135DA"/>
    <w:rsid w:val="00F136F6"/>
    <w:rsid w:val="00F15E52"/>
    <w:rsid w:val="00F17D0B"/>
    <w:rsid w:val="00F21C3B"/>
    <w:rsid w:val="00F21DA5"/>
    <w:rsid w:val="00F22722"/>
    <w:rsid w:val="00F228BC"/>
    <w:rsid w:val="00F23392"/>
    <w:rsid w:val="00F23A73"/>
    <w:rsid w:val="00F2555C"/>
    <w:rsid w:val="00F26975"/>
    <w:rsid w:val="00F272E8"/>
    <w:rsid w:val="00F318B1"/>
    <w:rsid w:val="00F31C31"/>
    <w:rsid w:val="00F3304D"/>
    <w:rsid w:val="00F34187"/>
    <w:rsid w:val="00F3485F"/>
    <w:rsid w:val="00F349D2"/>
    <w:rsid w:val="00F366E3"/>
    <w:rsid w:val="00F3746C"/>
    <w:rsid w:val="00F40BD2"/>
    <w:rsid w:val="00F4154D"/>
    <w:rsid w:val="00F43153"/>
    <w:rsid w:val="00F4441C"/>
    <w:rsid w:val="00F45023"/>
    <w:rsid w:val="00F45E27"/>
    <w:rsid w:val="00F47F64"/>
    <w:rsid w:val="00F52101"/>
    <w:rsid w:val="00F52DF9"/>
    <w:rsid w:val="00F53E2F"/>
    <w:rsid w:val="00F5477E"/>
    <w:rsid w:val="00F54DC6"/>
    <w:rsid w:val="00F61E38"/>
    <w:rsid w:val="00F627EA"/>
    <w:rsid w:val="00F63260"/>
    <w:rsid w:val="00F6346D"/>
    <w:rsid w:val="00F64186"/>
    <w:rsid w:val="00F6555A"/>
    <w:rsid w:val="00F71D42"/>
    <w:rsid w:val="00F742FF"/>
    <w:rsid w:val="00F74CEC"/>
    <w:rsid w:val="00F75566"/>
    <w:rsid w:val="00F759D6"/>
    <w:rsid w:val="00F7626C"/>
    <w:rsid w:val="00F77732"/>
    <w:rsid w:val="00F8068F"/>
    <w:rsid w:val="00F80E2E"/>
    <w:rsid w:val="00F814C3"/>
    <w:rsid w:val="00F8261E"/>
    <w:rsid w:val="00F84DC4"/>
    <w:rsid w:val="00F86BA8"/>
    <w:rsid w:val="00F87885"/>
    <w:rsid w:val="00F927FC"/>
    <w:rsid w:val="00F93459"/>
    <w:rsid w:val="00F954BE"/>
    <w:rsid w:val="00F9611C"/>
    <w:rsid w:val="00F976BF"/>
    <w:rsid w:val="00F97F0A"/>
    <w:rsid w:val="00FA1F03"/>
    <w:rsid w:val="00FA4242"/>
    <w:rsid w:val="00FA5433"/>
    <w:rsid w:val="00FA5441"/>
    <w:rsid w:val="00FB32FC"/>
    <w:rsid w:val="00FB4222"/>
    <w:rsid w:val="00FB4312"/>
    <w:rsid w:val="00FB5E69"/>
    <w:rsid w:val="00FB71EE"/>
    <w:rsid w:val="00FC0697"/>
    <w:rsid w:val="00FC1007"/>
    <w:rsid w:val="00FC1274"/>
    <w:rsid w:val="00FC1547"/>
    <w:rsid w:val="00FC20F0"/>
    <w:rsid w:val="00FC47E3"/>
    <w:rsid w:val="00FC4C74"/>
    <w:rsid w:val="00FC5808"/>
    <w:rsid w:val="00FD12C8"/>
    <w:rsid w:val="00FD1A26"/>
    <w:rsid w:val="00FD34BA"/>
    <w:rsid w:val="00FD4B2A"/>
    <w:rsid w:val="00FD4DFA"/>
    <w:rsid w:val="00FD4FFB"/>
    <w:rsid w:val="00FD58B8"/>
    <w:rsid w:val="00FD6317"/>
    <w:rsid w:val="00FD78FC"/>
    <w:rsid w:val="00FE13AD"/>
    <w:rsid w:val="00FE64BF"/>
    <w:rsid w:val="00FE6D95"/>
    <w:rsid w:val="00FF0B7C"/>
    <w:rsid w:val="00FF0B9A"/>
    <w:rsid w:val="00FF1F89"/>
    <w:rsid w:val="00FF2123"/>
    <w:rsid w:val="00FF46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89CD1"/>
  <w15:docId w15:val="{73950F8C-72D8-4C67-A214-455ABAA7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4B"/>
  </w:style>
  <w:style w:type="paragraph" w:styleId="Heading1">
    <w:name w:val="heading 1"/>
    <w:basedOn w:val="ListParagraph"/>
    <w:next w:val="Normal"/>
    <w:link w:val="Heading1Char"/>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Heading2">
    <w:name w:val="heading 2"/>
    <w:basedOn w:val="ListParagraph"/>
    <w:next w:val="Normal"/>
    <w:link w:val="Heading2Char"/>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Heading3">
    <w:name w:val="heading 3"/>
    <w:basedOn w:val="Normal"/>
    <w:next w:val="Normal"/>
    <w:link w:val="Heading3Char"/>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nhideWhenUsed/>
    <w:rsid w:val="002325A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2325A3"/>
    <w:rPr>
      <w:sz w:val="20"/>
      <w:szCs w:val="20"/>
    </w:rPr>
  </w:style>
  <w:style w:type="character" w:styleId="FootnoteReference">
    <w:name w:val="footnote reference"/>
    <w:aliases w:val="Footnote symbol"/>
    <w:basedOn w:val="DefaultParagraphFont"/>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TOC6">
    <w:name w:val="toc 6"/>
    <w:basedOn w:val="Normal"/>
    <w:next w:val="Normal"/>
    <w:autoRedefine/>
    <w:semiHidden/>
    <w:rsid w:val="00B81848"/>
    <w:pPr>
      <w:spacing w:after="0"/>
      <w:ind w:left="1100"/>
    </w:pPr>
    <w:rPr>
      <w:sz w:val="20"/>
      <w:szCs w:val="20"/>
    </w:rPr>
  </w:style>
  <w:style w:type="paragraph" w:customStyle="1" w:styleId="TableContents">
    <w:name w:val="Table Contents"/>
    <w:basedOn w:val="BodyText"/>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Normal"/>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Strong">
    <w:name w:val="Strong"/>
    <w:qFormat/>
    <w:rsid w:val="00B81848"/>
    <w:rPr>
      <w:b/>
      <w:bCs/>
    </w:rPr>
  </w:style>
  <w:style w:type="paragraph" w:customStyle="1" w:styleId="tableheading">
    <w:name w:val="tableheading"/>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B81848"/>
    <w:pPr>
      <w:spacing w:after="120"/>
    </w:pPr>
  </w:style>
  <w:style w:type="character" w:customStyle="1" w:styleId="BodyTextChar">
    <w:name w:val="Body Text Char"/>
    <w:basedOn w:val="DefaultParagraphFont"/>
    <w:link w:val="BodyText"/>
    <w:uiPriority w:val="99"/>
    <w:semiHidden/>
    <w:rsid w:val="00B81848"/>
  </w:style>
  <w:style w:type="paragraph" w:styleId="Title">
    <w:name w:val="Title"/>
    <w:basedOn w:val="Normal"/>
    <w:next w:val="Normal"/>
    <w:link w:val="TitleChar"/>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E50B69"/>
    <w:rPr>
      <w:rFonts w:ascii="Times New Roman" w:eastAsia="Times New Roman" w:hAnsi="Times New Roman" w:cs="Times New Roman"/>
      <w:b/>
      <w:snapToGrid w:val="0"/>
      <w:sz w:val="48"/>
      <w:szCs w:val="20"/>
      <w:lang w:val="en-GB"/>
    </w:rPr>
  </w:style>
  <w:style w:type="character" w:customStyle="1" w:styleId="Heading2Char">
    <w:name w:val="Heading 2 Char"/>
    <w:basedOn w:val="DefaultParagraphFont"/>
    <w:link w:val="Heading2"/>
    <w:rsid w:val="007570DC"/>
    <w:rPr>
      <w:rFonts w:ascii="Times New Roman" w:hAnsi="Times New Roman" w:cs="Times New Roman"/>
      <w:b/>
      <w:color w:val="0070C0"/>
      <w:sz w:val="24"/>
      <w:szCs w:val="24"/>
    </w:rPr>
  </w:style>
  <w:style w:type="paragraph" w:customStyle="1" w:styleId="Guidelines1">
    <w:name w:val="Guidelines 1"/>
    <w:basedOn w:val="TOC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noProof/>
      <w:snapToGrid w:val="0"/>
      <w:lang w:val="en-GB"/>
    </w:rPr>
  </w:style>
  <w:style w:type="paragraph" w:customStyle="1" w:styleId="CM1">
    <w:name w:val="CM1"/>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TOC1">
    <w:name w:val="toc 1"/>
    <w:basedOn w:val="Normal"/>
    <w:next w:val="Normal"/>
    <w:autoRedefine/>
    <w:uiPriority w:val="39"/>
    <w:unhideWhenUsed/>
    <w:qFormat/>
    <w:rsid w:val="002624D0"/>
    <w:pPr>
      <w:spacing w:before="120" w:after="0"/>
    </w:pPr>
    <w:rPr>
      <w:b/>
      <w:bCs/>
      <w:sz w:val="24"/>
      <w:szCs w:val="24"/>
    </w:rPr>
  </w:style>
  <w:style w:type="character" w:customStyle="1" w:styleId="Heading1Char">
    <w:name w:val="Heading 1 Char"/>
    <w:basedOn w:val="DefaultParagraphFont"/>
    <w:link w:val="Heading1"/>
    <w:uiPriority w:val="9"/>
    <w:rsid w:val="007570DC"/>
    <w:rPr>
      <w:rFonts w:ascii="Times New Roman" w:hAnsi="Times New Roman" w:cs="Times New Roman"/>
      <w:b/>
      <w:color w:val="0070C0"/>
      <w:sz w:val="26"/>
      <w:szCs w:val="26"/>
    </w:rPr>
  </w:style>
  <w:style w:type="paragraph" w:styleId="TOCHeading">
    <w:name w:val="TOC Heading"/>
    <w:basedOn w:val="Heading1"/>
    <w:next w:val="Normal"/>
    <w:uiPriority w:val="39"/>
    <w:unhideWhenUsed/>
    <w:qFormat/>
    <w:rsid w:val="00EA3F19"/>
    <w:pPr>
      <w:spacing w:line="276" w:lineRule="auto"/>
      <w:outlineLvl w:val="9"/>
    </w:pPr>
    <w:rPr>
      <w:lang w:eastAsia="bg-BG"/>
    </w:rPr>
  </w:style>
  <w:style w:type="paragraph" w:styleId="TOC2">
    <w:name w:val="toc 2"/>
    <w:basedOn w:val="Normal"/>
    <w:next w:val="Normal"/>
    <w:autoRedefine/>
    <w:uiPriority w:val="39"/>
    <w:unhideWhenUsed/>
    <w:qFormat/>
    <w:rsid w:val="00EA3F19"/>
    <w:pPr>
      <w:spacing w:after="0"/>
      <w:ind w:left="220"/>
    </w:pPr>
    <w:rPr>
      <w:b/>
      <w:bCs/>
    </w:rPr>
  </w:style>
  <w:style w:type="character" w:styleId="Hyperlink">
    <w:name w:val="Hyperlink"/>
    <w:basedOn w:val="DefaultParagraphFont"/>
    <w:uiPriority w:val="99"/>
    <w:unhideWhenUsed/>
    <w:rsid w:val="00EA3F19"/>
    <w:rPr>
      <w:color w:val="0563C1" w:themeColor="hyperlink"/>
      <w:u w:val="single"/>
    </w:rPr>
  </w:style>
  <w:style w:type="paragraph" w:styleId="TOC3">
    <w:name w:val="toc 3"/>
    <w:basedOn w:val="Normal"/>
    <w:next w:val="Normal"/>
    <w:autoRedefine/>
    <w:uiPriority w:val="39"/>
    <w:unhideWhenUsed/>
    <w:qFormat/>
    <w:rsid w:val="00EA3F19"/>
    <w:pPr>
      <w:spacing w:after="0"/>
      <w:ind w:left="440"/>
    </w:pPr>
  </w:style>
  <w:style w:type="paragraph" w:styleId="TOC4">
    <w:name w:val="toc 4"/>
    <w:basedOn w:val="Normal"/>
    <w:next w:val="Normal"/>
    <w:autoRedefine/>
    <w:uiPriority w:val="39"/>
    <w:unhideWhenUsed/>
    <w:rsid w:val="00EA3F19"/>
    <w:pPr>
      <w:spacing w:after="0"/>
      <w:ind w:left="660"/>
    </w:pPr>
    <w:rPr>
      <w:sz w:val="20"/>
      <w:szCs w:val="20"/>
    </w:rPr>
  </w:style>
  <w:style w:type="paragraph" w:styleId="TOC5">
    <w:name w:val="toc 5"/>
    <w:basedOn w:val="Normal"/>
    <w:next w:val="Normal"/>
    <w:autoRedefine/>
    <w:uiPriority w:val="39"/>
    <w:unhideWhenUsed/>
    <w:rsid w:val="00EA3F19"/>
    <w:pPr>
      <w:spacing w:after="0"/>
      <w:ind w:left="880"/>
    </w:pPr>
    <w:rPr>
      <w:sz w:val="20"/>
      <w:szCs w:val="20"/>
    </w:rPr>
  </w:style>
  <w:style w:type="paragraph" w:styleId="TOC7">
    <w:name w:val="toc 7"/>
    <w:basedOn w:val="Normal"/>
    <w:next w:val="Normal"/>
    <w:autoRedefine/>
    <w:uiPriority w:val="39"/>
    <w:unhideWhenUsed/>
    <w:rsid w:val="00EA3F19"/>
    <w:pPr>
      <w:spacing w:after="0"/>
      <w:ind w:left="1320"/>
    </w:pPr>
    <w:rPr>
      <w:sz w:val="20"/>
      <w:szCs w:val="20"/>
    </w:rPr>
  </w:style>
  <w:style w:type="paragraph" w:styleId="TOC8">
    <w:name w:val="toc 8"/>
    <w:basedOn w:val="Normal"/>
    <w:next w:val="Normal"/>
    <w:autoRedefine/>
    <w:uiPriority w:val="39"/>
    <w:unhideWhenUsed/>
    <w:rsid w:val="00EA3F19"/>
    <w:pPr>
      <w:spacing w:after="0"/>
      <w:ind w:left="1540"/>
    </w:pPr>
    <w:rPr>
      <w:sz w:val="20"/>
      <w:szCs w:val="20"/>
    </w:rPr>
  </w:style>
  <w:style w:type="paragraph" w:styleId="TOC9">
    <w:name w:val="toc 9"/>
    <w:basedOn w:val="Normal"/>
    <w:next w:val="Normal"/>
    <w:autoRedefine/>
    <w:uiPriority w:val="39"/>
    <w:unhideWhenUsed/>
    <w:rsid w:val="00EA3F19"/>
    <w:pPr>
      <w:spacing w:after="0"/>
      <w:ind w:left="1760"/>
    </w:pPr>
    <w:rPr>
      <w:sz w:val="20"/>
      <w:szCs w:val="20"/>
    </w:rPr>
  </w:style>
  <w:style w:type="paragraph" w:customStyle="1" w:styleId="Text1">
    <w:name w:val="Text 1"/>
    <w:basedOn w:val="Normal"/>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rmalWeb">
    <w:name w:val="Normal (Web)"/>
    <w:basedOn w:val="Normal"/>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6Char">
    <w:name w:val="Heading 6 Char"/>
    <w:basedOn w:val="DefaultParagraphFont"/>
    <w:link w:val="Heading6"/>
    <w:uiPriority w:val="9"/>
    <w:semiHidden/>
    <w:rsid w:val="00635331"/>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unhideWhenUsed/>
    <w:rsid w:val="00635331"/>
    <w:pPr>
      <w:spacing w:after="120"/>
    </w:pPr>
    <w:rPr>
      <w:sz w:val="16"/>
      <w:szCs w:val="16"/>
    </w:rPr>
  </w:style>
  <w:style w:type="character" w:customStyle="1" w:styleId="BodyText3Char">
    <w:name w:val="Body Text 3 Char"/>
    <w:basedOn w:val="DefaultParagraphFont"/>
    <w:link w:val="BodyText3"/>
    <w:uiPriority w:val="99"/>
    <w:rsid w:val="00635331"/>
    <w:rPr>
      <w:sz w:val="16"/>
      <w:szCs w:val="16"/>
    </w:rPr>
  </w:style>
  <w:style w:type="paragraph" w:styleId="ListBullet">
    <w:name w:val="List Bullet"/>
    <w:basedOn w:val="Normal"/>
    <w:autoRedefine/>
    <w:rsid w:val="00786BEA"/>
    <w:pPr>
      <w:tabs>
        <w:tab w:val="left" w:pos="360"/>
      </w:tabs>
      <w:spacing w:after="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Normal"/>
    <w:rsid w:val="00C6489D"/>
    <w:pPr>
      <w:numPr>
        <w:numId w:val="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Normal"/>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Normal"/>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DefaultParagraphFont"/>
    <w:rsid w:val="00D00F5E"/>
  </w:style>
  <w:style w:type="paragraph" w:customStyle="1" w:styleId="BodyText21">
    <w:name w:val="Body Text 21"/>
    <w:basedOn w:val="Normal"/>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Normal"/>
    <w:autoRedefine/>
    <w:rsid w:val="00D67E90"/>
    <w:pPr>
      <w:numPr>
        <w:numId w:val="6"/>
      </w:numPr>
      <w:spacing w:after="120" w:line="240" w:lineRule="auto"/>
      <w:jc w:val="both"/>
    </w:pPr>
    <w:rPr>
      <w:rFonts w:ascii="Times New Roman" w:eastAsia="Times New Roman" w:hAnsi="Times New Roman" w:cs="Times New Roman"/>
      <w:snapToGrid w:val="0"/>
      <w:sz w:val="24"/>
      <w:szCs w:val="24"/>
    </w:rPr>
  </w:style>
  <w:style w:type="character" w:customStyle="1" w:styleId="Heading3Char">
    <w:name w:val="Heading 3 Char"/>
    <w:basedOn w:val="DefaultParagraphFont"/>
    <w:link w:val="Heading3"/>
    <w:uiPriority w:val="9"/>
    <w:semiHidden/>
    <w:rsid w:val="00C83120"/>
    <w:rPr>
      <w:rFonts w:asciiTheme="majorHAnsi" w:eastAsiaTheme="majorEastAsia" w:hAnsiTheme="majorHAnsi" w:cstheme="majorBidi"/>
      <w:b/>
      <w:bCs/>
      <w:color w:val="5B9BD5" w:themeColor="accent1"/>
    </w:rPr>
  </w:style>
  <w:style w:type="paragraph" w:styleId="Revision">
    <w:name w:val="Revision"/>
    <w:hidden/>
    <w:uiPriority w:val="99"/>
    <w:semiHidden/>
    <w:rsid w:val="00462B4A"/>
    <w:pPr>
      <w:spacing w:after="0" w:line="240" w:lineRule="auto"/>
    </w:pPr>
  </w:style>
  <w:style w:type="character" w:styleId="FollowedHyperlink">
    <w:name w:val="FollowedHyperlink"/>
    <w:basedOn w:val="DefaultParagraphFont"/>
    <w:uiPriority w:val="99"/>
    <w:semiHidden/>
    <w:unhideWhenUsed/>
    <w:rsid w:val="008378DE"/>
    <w:rPr>
      <w:color w:val="954F72" w:themeColor="followedHyperlink"/>
      <w:u w:val="single"/>
    </w:rPr>
  </w:style>
  <w:style w:type="paragraph" w:styleId="EndnoteText">
    <w:name w:val="endnote text"/>
    <w:basedOn w:val="Normal"/>
    <w:link w:val="EndnoteTextChar"/>
    <w:rsid w:val="009D2FBF"/>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rsid w:val="009D2FBF"/>
    <w:rPr>
      <w:rFonts w:ascii="Times New Roman" w:eastAsia="Times New Roman" w:hAnsi="Times New Roman" w:cs="Times New Roman"/>
      <w:sz w:val="20"/>
      <w:szCs w:val="20"/>
      <w:lang w:eastAsia="bg-BG"/>
    </w:rPr>
  </w:style>
  <w:style w:type="character" w:customStyle="1" w:styleId="apple-converted-space">
    <w:name w:val="apple-converted-space"/>
    <w:basedOn w:val="DefaultParagraphFont"/>
    <w:rsid w:val="0088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8429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78BB-B537-4783-A84A-A0573683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3641</Words>
  <Characters>20756</Characters>
  <Application>Microsoft Office Word</Application>
  <DocSecurity>0</DocSecurity>
  <Lines>172</Lines>
  <Paragraphs>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cp:lastModifiedBy>
  <cp:revision>30</cp:revision>
  <cp:lastPrinted>2020-02-04T11:22:00Z</cp:lastPrinted>
  <dcterms:created xsi:type="dcterms:W3CDTF">2018-02-01T12:38:00Z</dcterms:created>
  <dcterms:modified xsi:type="dcterms:W3CDTF">2022-01-20T12:09:00Z</dcterms:modified>
</cp:coreProperties>
</file>